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D3676" w:rsidR="00DD259F" w:rsidP="005B7AC9" w:rsidRDefault="00DD259F" w14:paraId="6dcbecb" w14:textId="6dcbecb">
      <w:pPr>
        <w15:collapsed w:val="false"/>
        <w:rPr>
          <w:rFonts w:cs="Arial"/>
          <w:b w:val="false"/>
        </w:rPr>
      </w:pPr>
      <w:bookmarkStart w:name="_GoBack" w:id="0"/>
      <w:bookmarkEnd w:id="0"/>
      <w:r w:rsidRPr="008D3676">
        <w:rPr>
          <w:rFonts w:cs="Arial"/>
          <w:b w:val="false"/>
        </w:rPr>
        <w:t>REPUBLIKA HRVATSKA</w:t>
      </w:r>
    </w:p>
    <w:p w:rsidRPr="008D3676" w:rsidR="00DD259F" w:rsidP="005B7AC9" w:rsidRDefault="00DD259F">
      <w:pPr>
        <w:tabs>
          <w:tab w:val="right" w:pos="8640"/>
        </w:tabs>
        <w:rPr>
          <w:rFonts w:cs="Arial"/>
          <w:b w:val="false"/>
        </w:rPr>
      </w:pPr>
      <w:r w:rsidRPr="008D3676">
        <w:rPr>
          <w:rFonts w:cs="Arial"/>
          <w:b w:val="false"/>
        </w:rPr>
        <w:t>TRGOVAČKI SUD U RIJECI</w:t>
      </w:r>
      <w:r w:rsidRPr="008D3676" w:rsidR="006D1F4A">
        <w:rPr>
          <w:rFonts w:cs="Arial"/>
          <w:b w:val="false"/>
        </w:rPr>
        <w:tab/>
      </w:r>
    </w:p>
    <w:p w:rsidRPr="008D3676" w:rsidR="00144160" w:rsidP="005B7AC9" w:rsidRDefault="00DD259F">
      <w:pPr>
        <w:rPr>
          <w:rFonts w:cs="Arial"/>
          <w:b w:val="false"/>
        </w:rPr>
      </w:pPr>
      <w:r w:rsidRPr="008D3676">
        <w:rPr>
          <w:rFonts w:cs="Arial"/>
          <w:b w:val="false"/>
        </w:rPr>
        <w:t>ZADARSKA 1 i 3</w:t>
      </w:r>
    </w:p>
    <w:p w:rsidRPr="008D3676" w:rsidR="0019114E" w:rsidP="005B7AC9" w:rsidRDefault="0019114E">
      <w:pPr>
        <w:rPr>
          <w:rFonts w:cs="Arial"/>
          <w:b w:val="false"/>
        </w:rPr>
      </w:pPr>
    </w:p>
    <w:p w:rsidRPr="008D3676" w:rsidR="0027103A" w:rsidP="005B7AC9" w:rsidRDefault="0027103A">
      <w:pPr>
        <w:rPr>
          <w:rFonts w:cs="Arial"/>
          <w:b w:val="false"/>
        </w:rPr>
      </w:pPr>
    </w:p>
    <w:p w:rsidRPr="008D3676" w:rsidR="0027103A" w:rsidP="005B7AC9" w:rsidRDefault="0027103A">
      <w:pPr>
        <w:rPr>
          <w:rFonts w:cs="Arial"/>
          <w:b w:val="false"/>
        </w:rPr>
      </w:pPr>
    </w:p>
    <w:p w:rsidRPr="008D3676" w:rsidR="00613796" w:rsidP="005B7AC9" w:rsidRDefault="00613796">
      <w:pPr>
        <w:jc w:val="center"/>
        <w:rPr>
          <w:rFonts w:cs="Arial"/>
          <w:b w:val="false"/>
          <w:bCs/>
        </w:rPr>
      </w:pPr>
      <w:r w:rsidRPr="008D3676">
        <w:rPr>
          <w:rFonts w:cs="Arial"/>
          <w:b w:val="false"/>
          <w:bCs/>
        </w:rPr>
        <w:t>Z A P I S N I K</w:t>
      </w:r>
    </w:p>
    <w:p w:rsidRPr="008D3676" w:rsidR="000F7AD9" w:rsidP="00A11924" w:rsidRDefault="00405860">
      <w:pPr>
        <w:jc w:val="center"/>
        <w:rPr>
          <w:rFonts w:cs="Arial"/>
          <w:b w:val="false"/>
          <w:bCs/>
        </w:rPr>
      </w:pPr>
      <w:r w:rsidRPr="008D3676">
        <w:rPr>
          <w:rFonts w:cs="Arial"/>
          <w:b w:val="false"/>
          <w:bCs/>
        </w:rPr>
        <w:t>o</w:t>
      </w:r>
      <w:r w:rsidRPr="008D3676" w:rsidR="00560DA5">
        <w:rPr>
          <w:rFonts w:cs="Arial"/>
          <w:b w:val="false"/>
          <w:bCs/>
        </w:rPr>
        <w:t>d</w:t>
      </w:r>
      <w:r w:rsidRPr="008D3676" w:rsidR="001C161A">
        <w:rPr>
          <w:rFonts w:cs="Arial"/>
          <w:b w:val="false"/>
          <w:bCs/>
        </w:rPr>
        <w:t xml:space="preserve"> </w:t>
      </w:r>
      <w:r w:rsidRPr="008D3676" w:rsidR="00FC1210">
        <w:rPr>
          <w:rFonts w:cs="Arial"/>
          <w:b w:val="false"/>
          <w:bCs/>
        </w:rPr>
        <w:t>23</w:t>
      </w:r>
      <w:r w:rsidRPr="008D3676" w:rsidR="00832F60">
        <w:rPr>
          <w:rFonts w:cs="Arial"/>
          <w:b w:val="false"/>
          <w:bCs/>
        </w:rPr>
        <w:t>. studenog</w:t>
      </w:r>
      <w:r w:rsidRPr="008D3676" w:rsidR="0019114E">
        <w:rPr>
          <w:rFonts w:cs="Arial"/>
          <w:b w:val="false"/>
          <w:bCs/>
        </w:rPr>
        <w:t xml:space="preserve"> 2021</w:t>
      </w:r>
      <w:r w:rsidRPr="008D3676" w:rsidR="00A85AFB">
        <w:rPr>
          <w:rFonts w:cs="Arial"/>
          <w:b w:val="false"/>
          <w:bCs/>
        </w:rPr>
        <w:t>.</w:t>
      </w:r>
      <w:r w:rsidRPr="008D3676" w:rsidR="0019114E">
        <w:rPr>
          <w:rFonts w:cs="Arial"/>
          <w:b w:val="false"/>
          <w:bCs/>
        </w:rPr>
        <w:t xml:space="preserve"> godine</w:t>
      </w:r>
      <w:r w:rsidRPr="008D3676" w:rsidR="00B82A55">
        <w:rPr>
          <w:rFonts w:cs="Arial"/>
          <w:b w:val="false"/>
          <w:bCs/>
        </w:rPr>
        <w:t xml:space="preserve"> </w:t>
      </w:r>
    </w:p>
    <w:p w:rsidRPr="008D3676" w:rsidR="00932C80" w:rsidP="005B7AC9" w:rsidRDefault="00A24FE2">
      <w:pPr>
        <w:jc w:val="both"/>
        <w:rPr>
          <w:rFonts w:cs="Arial"/>
          <w:b w:val="false"/>
        </w:rPr>
      </w:pPr>
      <w:r w:rsidRPr="008D3676">
        <w:rPr>
          <w:rFonts w:cs="Arial"/>
          <w:b w:val="false"/>
        </w:rPr>
        <w:t xml:space="preserve">u prethodnom postupku </w:t>
      </w:r>
      <w:r w:rsidRPr="008D3676" w:rsidR="00613796">
        <w:rPr>
          <w:rFonts w:cs="Arial"/>
          <w:b w:val="false"/>
        </w:rPr>
        <w:t>radi</w:t>
      </w:r>
      <w:r w:rsidRPr="008D3676" w:rsidR="006372B4">
        <w:rPr>
          <w:rFonts w:cs="Arial"/>
          <w:b w:val="false"/>
        </w:rPr>
        <w:t xml:space="preserve"> očitovanja o prijedlogu i</w:t>
      </w:r>
      <w:r w:rsidRPr="008D3676" w:rsidR="00613796">
        <w:rPr>
          <w:rFonts w:cs="Arial"/>
          <w:b w:val="false"/>
        </w:rPr>
        <w:t xml:space="preserve"> </w:t>
      </w:r>
      <w:r w:rsidRPr="008D3676" w:rsidR="00B468D0">
        <w:rPr>
          <w:rFonts w:cs="Arial"/>
          <w:b w:val="false"/>
        </w:rPr>
        <w:t>rasprave o</w:t>
      </w:r>
      <w:r w:rsidRPr="008D3676" w:rsidR="00727FC2">
        <w:rPr>
          <w:rFonts w:cs="Arial"/>
          <w:b w:val="false"/>
        </w:rPr>
        <w:t xml:space="preserve"> </w:t>
      </w:r>
      <w:r w:rsidRPr="008D3676" w:rsidR="00E279D6">
        <w:rPr>
          <w:rFonts w:cs="Arial"/>
          <w:b w:val="false"/>
        </w:rPr>
        <w:t>pretpostavk</w:t>
      </w:r>
      <w:r w:rsidRPr="008D3676" w:rsidR="00B468D0">
        <w:rPr>
          <w:rFonts w:cs="Arial"/>
          <w:b w:val="false"/>
        </w:rPr>
        <w:t>ama</w:t>
      </w:r>
      <w:r w:rsidRPr="008D3676" w:rsidR="00E279D6">
        <w:rPr>
          <w:rFonts w:cs="Arial"/>
          <w:b w:val="false"/>
        </w:rPr>
        <w:t xml:space="preserve"> </w:t>
      </w:r>
      <w:r w:rsidRPr="008D3676" w:rsidR="006F49A9">
        <w:rPr>
          <w:rFonts w:cs="Arial"/>
          <w:b w:val="false"/>
        </w:rPr>
        <w:t xml:space="preserve">za otvaranje </w:t>
      </w:r>
      <w:r w:rsidRPr="008D3676" w:rsidR="00560DA5">
        <w:rPr>
          <w:rFonts w:cs="Arial"/>
          <w:b w:val="false"/>
        </w:rPr>
        <w:t xml:space="preserve">stečajnog </w:t>
      </w:r>
      <w:r w:rsidRPr="008D3676" w:rsidR="00613796">
        <w:rPr>
          <w:rFonts w:cs="Arial"/>
          <w:b w:val="false"/>
        </w:rPr>
        <w:t>postupka nad</w:t>
      </w:r>
      <w:r w:rsidRPr="008D3676" w:rsidR="00A60F59">
        <w:rPr>
          <w:rFonts w:cs="Arial"/>
          <w:b w:val="false"/>
        </w:rPr>
        <w:t xml:space="preserve"> dužnikom trgovačkim društvom</w:t>
      </w:r>
      <w:r w:rsidRPr="008D3676" w:rsidR="00613796">
        <w:rPr>
          <w:rFonts w:cs="Arial"/>
          <w:b w:val="false"/>
        </w:rPr>
        <w:t xml:space="preserve"> </w:t>
      </w:r>
      <w:r w:rsidRPr="008D3676" w:rsidR="00486F3E">
        <w:rPr>
          <w:rFonts w:cs="Arial"/>
          <w:b w:val="false"/>
        </w:rPr>
        <w:t>MIA MONT jednostavno društvo s ograničenom odgovornošću za izradu i montažu stolarije, građenje i trgovinu, Podhum, Podhum 6A</w:t>
      </w:r>
      <w:r w:rsidRPr="008D3676" w:rsidR="00A11924">
        <w:rPr>
          <w:rFonts w:cs="Arial"/>
          <w:b w:val="false"/>
        </w:rPr>
        <w:t>.</w:t>
      </w:r>
    </w:p>
    <w:p w:rsidRPr="008D3676" w:rsidR="0019114E" w:rsidP="005B7AC9" w:rsidRDefault="0019114E">
      <w:pPr>
        <w:jc w:val="both"/>
        <w:rPr>
          <w:rFonts w:cs="Arial"/>
          <w:b w:val="false"/>
        </w:rPr>
      </w:pPr>
    </w:p>
    <w:p w:rsidRPr="008D3676" w:rsidR="0027103A" w:rsidP="005B7AC9" w:rsidRDefault="0027103A">
      <w:pPr>
        <w:jc w:val="both"/>
        <w:rPr>
          <w:rFonts w:cs="Arial"/>
          <w:b w:val="false"/>
        </w:rPr>
      </w:pPr>
    </w:p>
    <w:p w:rsidRPr="008D3676" w:rsidR="00613796" w:rsidP="005B7AC9" w:rsidRDefault="00613796">
      <w:pPr>
        <w:jc w:val="both"/>
        <w:rPr>
          <w:rFonts w:cs="Arial"/>
          <w:b w:val="false"/>
        </w:rPr>
      </w:pPr>
      <w:r w:rsidRPr="008D3676">
        <w:rPr>
          <w:rFonts w:cs="Arial"/>
          <w:b w:val="false"/>
        </w:rPr>
        <w:t>OD SUDA PRISUTNI:</w:t>
      </w:r>
    </w:p>
    <w:p w:rsidRPr="008D3676" w:rsidR="00613796" w:rsidP="005B7AC9" w:rsidRDefault="00613796">
      <w:pPr>
        <w:jc w:val="both"/>
        <w:rPr>
          <w:rFonts w:cs="Arial"/>
          <w:b w:val="false"/>
        </w:rPr>
      </w:pPr>
      <w:r w:rsidRPr="008D3676">
        <w:rPr>
          <w:rFonts w:cs="Arial"/>
          <w:b w:val="false"/>
        </w:rPr>
        <w:t>Daniela Korlević, sudac</w:t>
      </w:r>
    </w:p>
    <w:p w:rsidRPr="008D3676" w:rsidR="00FC1210" w:rsidP="000E4AFD" w:rsidRDefault="00A11924">
      <w:pPr>
        <w:jc w:val="both"/>
        <w:rPr>
          <w:rFonts w:cs="Arial"/>
          <w:b w:val="false"/>
        </w:rPr>
      </w:pPr>
      <w:r w:rsidRPr="008D3676">
        <w:rPr>
          <w:rFonts w:cs="Arial"/>
          <w:b w:val="false"/>
        </w:rPr>
        <w:t>Dajana Jurković</w:t>
      </w:r>
      <w:r w:rsidRPr="008D3676" w:rsidR="00613796">
        <w:rPr>
          <w:rFonts w:cs="Arial"/>
          <w:b w:val="false"/>
        </w:rPr>
        <w:t>, zapisničar</w:t>
      </w:r>
    </w:p>
    <w:p w:rsidRPr="008D3676" w:rsidR="00ED2DCC" w:rsidP="000E4AFD" w:rsidRDefault="00486F3E">
      <w:pPr>
        <w:jc w:val="both"/>
        <w:rPr>
          <w:rFonts w:cs="Arial"/>
          <w:b w:val="false"/>
        </w:rPr>
      </w:pPr>
      <w:r w:rsidRPr="008D3676">
        <w:rPr>
          <w:rFonts w:cs="Arial"/>
          <w:b w:val="false"/>
        </w:rPr>
        <w:t>Dubravka Stašić, privremeni stečajni upravitelj</w:t>
      </w:r>
    </w:p>
    <w:p w:rsidRPr="008D3676" w:rsidR="0027103A" w:rsidP="0088250B" w:rsidRDefault="0027103A">
      <w:pPr>
        <w:rPr>
          <w:rFonts w:cs="Arial"/>
          <w:b w:val="false"/>
        </w:rPr>
      </w:pPr>
    </w:p>
    <w:p w:rsidRPr="008D3676" w:rsidR="00A11AE4" w:rsidP="0088250B" w:rsidRDefault="00A11AE4">
      <w:pPr>
        <w:rPr>
          <w:rFonts w:cs="Arial"/>
          <w:b w:val="false"/>
        </w:rPr>
      </w:pPr>
    </w:p>
    <w:p w:rsidRPr="008D3676" w:rsidR="00613796" w:rsidP="005B7AC9" w:rsidRDefault="009168D8">
      <w:pPr>
        <w:jc w:val="center"/>
        <w:rPr>
          <w:rFonts w:cs="Arial"/>
          <w:b w:val="false"/>
        </w:rPr>
      </w:pPr>
      <w:r w:rsidRPr="008D3676">
        <w:rPr>
          <w:rFonts w:cs="Arial"/>
          <w:b w:val="false"/>
        </w:rPr>
        <w:t>Početak u</w:t>
      </w:r>
      <w:r w:rsidRPr="008D3676" w:rsidR="00CF16F2">
        <w:rPr>
          <w:rFonts w:cs="Arial"/>
          <w:b w:val="false"/>
        </w:rPr>
        <w:t xml:space="preserve"> </w:t>
      </w:r>
      <w:r w:rsidR="008D3676">
        <w:rPr>
          <w:rFonts w:cs="Arial"/>
          <w:b w:val="false"/>
        </w:rPr>
        <w:t>10</w:t>
      </w:r>
      <w:r w:rsidRPr="008D3676" w:rsidR="00613796">
        <w:rPr>
          <w:rFonts w:cs="Arial"/>
          <w:b w:val="false"/>
        </w:rPr>
        <w:t>:</w:t>
      </w:r>
      <w:r w:rsidRPr="008D3676" w:rsidR="00FC1210">
        <w:rPr>
          <w:rFonts w:cs="Arial"/>
          <w:b w:val="false"/>
        </w:rPr>
        <w:t>3</w:t>
      </w:r>
      <w:r w:rsidRPr="008D3676" w:rsidR="00ED2DCC">
        <w:rPr>
          <w:rFonts w:cs="Arial"/>
          <w:b w:val="false"/>
        </w:rPr>
        <w:t>0</w:t>
      </w:r>
      <w:r w:rsidRPr="008D3676" w:rsidR="00613796">
        <w:rPr>
          <w:rFonts w:cs="Arial"/>
          <w:b w:val="false"/>
        </w:rPr>
        <w:t xml:space="preserve"> sati</w:t>
      </w:r>
    </w:p>
    <w:p w:rsidRPr="008D3676" w:rsidR="0027103A" w:rsidP="005B7AC9" w:rsidRDefault="0027103A">
      <w:pPr>
        <w:jc w:val="both"/>
        <w:rPr>
          <w:rFonts w:cs="Arial"/>
          <w:b w:val="false"/>
        </w:rPr>
      </w:pPr>
    </w:p>
    <w:p w:rsidRPr="008D3676" w:rsidR="00A11AE4" w:rsidP="005B7AC9" w:rsidRDefault="00A11AE4">
      <w:pPr>
        <w:jc w:val="both"/>
        <w:rPr>
          <w:rFonts w:cs="Arial"/>
          <w:b w:val="false"/>
        </w:rPr>
      </w:pPr>
    </w:p>
    <w:p w:rsidRPr="008D3676" w:rsidR="00613796" w:rsidP="005B7AC9" w:rsidRDefault="00613796">
      <w:pPr>
        <w:jc w:val="both"/>
        <w:rPr>
          <w:rFonts w:cs="Arial"/>
          <w:b w:val="false"/>
        </w:rPr>
      </w:pPr>
      <w:r w:rsidRPr="008D3676">
        <w:rPr>
          <w:rFonts w:cs="Arial"/>
          <w:b w:val="false"/>
        </w:rPr>
        <w:t>Utvrđuje se da su na današnje ročište pristupili:</w:t>
      </w:r>
    </w:p>
    <w:p w:rsidRPr="008D3676" w:rsidR="00E96CC2" w:rsidP="005B7AC9" w:rsidRDefault="00613796">
      <w:pPr>
        <w:jc w:val="both"/>
        <w:rPr>
          <w:rFonts w:cs="Arial"/>
          <w:b w:val="false"/>
        </w:rPr>
      </w:pPr>
      <w:r w:rsidRPr="008D3676">
        <w:rPr>
          <w:rFonts w:cs="Arial"/>
          <w:b w:val="false"/>
        </w:rPr>
        <w:t>Za predlagatelja</w:t>
      </w:r>
      <w:r w:rsidRPr="008D3676" w:rsidR="00E96CC2">
        <w:rPr>
          <w:rFonts w:cs="Arial"/>
          <w:b w:val="false"/>
        </w:rPr>
        <w:t>:</w:t>
      </w:r>
      <w:r w:rsidRPr="008D3676" w:rsidR="00481E2D">
        <w:rPr>
          <w:rFonts w:cs="Arial"/>
          <w:b w:val="false"/>
        </w:rPr>
        <w:t xml:space="preserve"> </w:t>
      </w:r>
      <w:r w:rsidRPr="008D3676" w:rsidR="001A015C">
        <w:rPr>
          <w:rFonts w:cs="Arial"/>
          <w:b w:val="false"/>
        </w:rPr>
        <w:t xml:space="preserve">nitko, dostava poziva uredno iskazana  </w:t>
      </w:r>
    </w:p>
    <w:p w:rsidRPr="008D3676" w:rsidR="001A015C" w:rsidP="005B7AC9" w:rsidRDefault="001A015C">
      <w:pPr>
        <w:jc w:val="both"/>
        <w:rPr>
          <w:rFonts w:cs="Arial"/>
          <w:b w:val="false"/>
        </w:rPr>
      </w:pPr>
      <w:r w:rsidRPr="008D3676">
        <w:rPr>
          <w:rFonts w:cs="Arial"/>
          <w:b w:val="false"/>
        </w:rPr>
        <w:t xml:space="preserve">Za dužnika: </w:t>
      </w:r>
      <w:r w:rsidRPr="008D3676" w:rsidR="00B635FF">
        <w:rPr>
          <w:rFonts w:cs="Arial"/>
          <w:b w:val="false"/>
        </w:rPr>
        <w:t xml:space="preserve">nitko, dostava poziva uredno iskazana  </w:t>
      </w:r>
    </w:p>
    <w:p w:rsidRPr="008D3676" w:rsidR="009E23B7" w:rsidP="009E23B7" w:rsidRDefault="007E4088">
      <w:pPr>
        <w:jc w:val="both"/>
        <w:rPr>
          <w:rFonts w:cs="Arial"/>
          <w:b w:val="false"/>
        </w:rPr>
      </w:pPr>
      <w:r w:rsidRPr="008D3676">
        <w:rPr>
          <w:rFonts w:cs="Arial"/>
          <w:b w:val="false"/>
        </w:rPr>
        <w:t xml:space="preserve">Za FINA: nitko, dostava poziva uredno iskazana  </w:t>
      </w:r>
    </w:p>
    <w:p w:rsidR="0019114E" w:rsidP="009E23B7" w:rsidRDefault="0019114E">
      <w:pPr>
        <w:jc w:val="both"/>
        <w:rPr>
          <w:rFonts w:cs="Arial"/>
          <w:b w:val="false"/>
        </w:rPr>
      </w:pPr>
    </w:p>
    <w:p w:rsidR="001A1120" w:rsidP="009E23B7" w:rsidRDefault="001A1120">
      <w:pPr>
        <w:jc w:val="both"/>
        <w:rPr>
          <w:rFonts w:cs="Arial"/>
          <w:b w:val="false"/>
        </w:rPr>
      </w:pPr>
      <w:r>
        <w:rPr>
          <w:rFonts w:cs="Arial"/>
          <w:b w:val="false"/>
        </w:rPr>
        <w:tab/>
        <w:t>Utvrđuje se da je zastupnik dužnika po zakonu Mihael Maršanić neposredno prije ročišta obavijestio sud da nije u mogućnosti pristupiti na današnje ročište. Predložio je sudu odgodu današnjeg ročišta radi pokušaja otklanjanja stečajnog razloga.</w:t>
      </w:r>
    </w:p>
    <w:p w:rsidRPr="008D3676" w:rsidR="004C5577" w:rsidP="009E23B7" w:rsidRDefault="004C5577">
      <w:pPr>
        <w:jc w:val="both"/>
        <w:rPr>
          <w:rFonts w:cs="Arial"/>
          <w:b w:val="false"/>
        </w:rPr>
      </w:pPr>
    </w:p>
    <w:p w:rsidRPr="008D3676" w:rsidR="003F1062" w:rsidP="0027103A" w:rsidRDefault="003F1062">
      <w:pPr>
        <w:ind w:firstLine="720"/>
        <w:jc w:val="both"/>
        <w:rPr>
          <w:rFonts w:cs="Arial"/>
          <w:b w:val="false"/>
        </w:rPr>
      </w:pPr>
      <w:r w:rsidRPr="008D3676">
        <w:rPr>
          <w:rFonts w:cs="Arial"/>
          <w:b w:val="false"/>
        </w:rPr>
        <w:t>Utvrđuje se da spisu pril</w:t>
      </w:r>
      <w:r w:rsidRPr="008D3676" w:rsidR="00F65E5D">
        <w:rPr>
          <w:rFonts w:cs="Arial"/>
          <w:b w:val="false"/>
        </w:rPr>
        <w:t xml:space="preserve">eži podnesak predlagatelja od </w:t>
      </w:r>
      <w:r w:rsidRPr="008D3676" w:rsidR="00B635FF">
        <w:rPr>
          <w:rFonts w:cs="Arial"/>
          <w:b w:val="false"/>
        </w:rPr>
        <w:t>30. rujna</w:t>
      </w:r>
      <w:r w:rsidRPr="008D3676">
        <w:rPr>
          <w:rFonts w:cs="Arial"/>
          <w:b w:val="false"/>
        </w:rPr>
        <w:t xml:space="preserve"> 2021. godine pre</w:t>
      </w:r>
      <w:r w:rsidRPr="008D3676" w:rsidR="00F65E5D">
        <w:rPr>
          <w:rFonts w:cs="Arial"/>
          <w:b w:val="false"/>
        </w:rPr>
        <w:t xml:space="preserve">ma kojem dužnik na dan </w:t>
      </w:r>
      <w:r w:rsidRPr="008D3676" w:rsidR="00B635FF">
        <w:rPr>
          <w:rFonts w:cs="Arial"/>
          <w:b w:val="false"/>
        </w:rPr>
        <w:t>30. rujna</w:t>
      </w:r>
      <w:r w:rsidRPr="008D3676">
        <w:rPr>
          <w:rFonts w:cs="Arial"/>
          <w:b w:val="false"/>
        </w:rPr>
        <w:t xml:space="preserve"> 2021. godine u Očevidniku redoslijeda osnova za plaćanje</w:t>
      </w:r>
      <w:r w:rsidRPr="008D3676" w:rsidR="00447768">
        <w:rPr>
          <w:rFonts w:cs="Arial"/>
          <w:b w:val="false"/>
        </w:rPr>
        <w:t xml:space="preserve"> ima</w:t>
      </w:r>
      <w:r w:rsidRPr="008D3676">
        <w:rPr>
          <w:rFonts w:cs="Arial"/>
          <w:b w:val="false"/>
        </w:rPr>
        <w:t xml:space="preserve"> evidentirane neizvršene osnove za plaćanje u neprekinutom razdoblju od </w:t>
      </w:r>
      <w:r w:rsidRPr="008D3676" w:rsidR="00B635FF">
        <w:rPr>
          <w:rFonts w:cs="Arial"/>
          <w:b w:val="false"/>
        </w:rPr>
        <w:t>16</w:t>
      </w:r>
      <w:r w:rsidRPr="008D3676" w:rsidR="00486F3E">
        <w:rPr>
          <w:rFonts w:cs="Arial"/>
          <w:b w:val="false"/>
        </w:rPr>
        <w:t>4</w:t>
      </w:r>
      <w:r w:rsidRPr="008D3676" w:rsidR="00A60F59">
        <w:rPr>
          <w:rFonts w:cs="Arial"/>
          <w:b w:val="false"/>
        </w:rPr>
        <w:t xml:space="preserve"> </w:t>
      </w:r>
      <w:r w:rsidRPr="008D3676" w:rsidR="00B377AF">
        <w:rPr>
          <w:rFonts w:cs="Arial"/>
          <w:b w:val="false"/>
        </w:rPr>
        <w:t>dan</w:t>
      </w:r>
      <w:r w:rsidRPr="008D3676" w:rsidR="00832F60">
        <w:rPr>
          <w:rFonts w:cs="Arial"/>
          <w:b w:val="false"/>
        </w:rPr>
        <w:t>a</w:t>
      </w:r>
      <w:r w:rsidRPr="008D3676">
        <w:rPr>
          <w:rFonts w:cs="Arial"/>
          <w:b w:val="false"/>
        </w:rPr>
        <w:t xml:space="preserve"> u ukupnom iznosu</w:t>
      </w:r>
      <w:r w:rsidRPr="008D3676" w:rsidR="008D77B2">
        <w:rPr>
          <w:rFonts w:cs="Arial"/>
          <w:b w:val="false"/>
        </w:rPr>
        <w:t xml:space="preserve"> od</w:t>
      </w:r>
      <w:r w:rsidRPr="008D3676">
        <w:rPr>
          <w:rFonts w:cs="Arial"/>
          <w:b w:val="false"/>
        </w:rPr>
        <w:t xml:space="preserve"> </w:t>
      </w:r>
      <w:r w:rsidRPr="008D3676" w:rsidR="00486F3E">
        <w:rPr>
          <w:rFonts w:cs="Arial"/>
          <w:b w:val="false"/>
        </w:rPr>
        <w:t>21.667,47</w:t>
      </w:r>
      <w:r w:rsidRPr="008D3676" w:rsidR="00B635FF">
        <w:rPr>
          <w:rFonts w:cs="Arial"/>
          <w:b w:val="false"/>
        </w:rPr>
        <w:t xml:space="preserve"> </w:t>
      </w:r>
      <w:r w:rsidRPr="008D3676" w:rsidR="00B377AF">
        <w:rPr>
          <w:rFonts w:cs="Arial"/>
          <w:b w:val="false"/>
        </w:rPr>
        <w:t>kn</w:t>
      </w:r>
      <w:r w:rsidRPr="008D3676">
        <w:rPr>
          <w:rFonts w:cs="Arial"/>
          <w:b w:val="false"/>
        </w:rPr>
        <w:t>.</w:t>
      </w:r>
    </w:p>
    <w:p w:rsidRPr="008D3676" w:rsidR="0027103A" w:rsidP="0027103A" w:rsidRDefault="0027103A">
      <w:pPr>
        <w:ind w:firstLine="720"/>
        <w:jc w:val="both"/>
        <w:rPr>
          <w:rFonts w:cs="Arial"/>
          <w:b w:val="false"/>
        </w:rPr>
      </w:pPr>
    </w:p>
    <w:p w:rsidRPr="008D3676" w:rsidR="00ED2DCC" w:rsidP="00ED2DCC" w:rsidRDefault="00ED2DCC">
      <w:pPr>
        <w:ind w:firstLine="720"/>
        <w:jc w:val="both"/>
        <w:rPr>
          <w:rFonts w:cs="Arial"/>
          <w:b w:val="false"/>
        </w:rPr>
      </w:pPr>
      <w:r w:rsidRPr="008D3676">
        <w:rPr>
          <w:rFonts w:cs="Arial"/>
          <w:b w:val="false"/>
        </w:rPr>
        <w:t>Utvrđuje se da je privremeni stečajni upravitelj dostavio pisano izvješće u kojem je iznio svoje mišljenje o gospodarsko – financijskom stanju dužnika, o tome postoji li razlog za otvaranje stečajnog postupka i mogu li se imovinom dužnika namiriti troškovi postupka.</w:t>
      </w:r>
    </w:p>
    <w:p w:rsidRPr="008D3676" w:rsidR="00ED2DCC" w:rsidP="00ED2DCC" w:rsidRDefault="00ED2DCC">
      <w:pPr>
        <w:ind w:firstLine="720"/>
        <w:jc w:val="both"/>
        <w:rPr>
          <w:rFonts w:cs="Arial"/>
          <w:b w:val="false"/>
        </w:rPr>
      </w:pPr>
    </w:p>
    <w:p w:rsidRPr="008D3676" w:rsidR="00832F60" w:rsidP="001807C7" w:rsidRDefault="00832F60">
      <w:pPr>
        <w:ind w:firstLine="708"/>
        <w:jc w:val="both"/>
        <w:rPr>
          <w:rFonts w:cs="Arial"/>
          <w:b w:val="false"/>
        </w:rPr>
      </w:pPr>
      <w:r w:rsidRPr="008D3676">
        <w:rPr>
          <w:rFonts w:cs="Arial"/>
          <w:b w:val="false"/>
        </w:rPr>
        <w:t>Privremeni stečajni upravitelj u prethodnom postupku utvrdio je slijedeće:</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 xml:space="preserve">Privremena stečajna upraviteljica stupila je u kontakt sa odgovornom osobom dužnika Mihaelom Maršanić koji je u bitnom naveo da dužnik obavlja djelatnosti proizvodnje, popravaka i montaže građevinske stolarije, elemenata i ostalog namještaja, te ističe da je do 2020. godine dužnik poslovao sa dobiti te da ima izgleda za nastavak </w:t>
      </w:r>
      <w:r w:rsidRPr="008D3676">
        <w:rPr>
          <w:rFonts w:cs="Arial"/>
          <w:b w:val="false"/>
          <w:color w:val="000000"/>
          <w:lang w:eastAsia="hr-HR"/>
        </w:rPr>
        <w:lastRenderedPageBreak/>
        <w:t>poslovanja i da se poduzimaju radnje radi otklanjanja stečajnog razloga, kao i sređivanje računovodstvene dokumentacije obzirom da je uslijed blokade računa knjigovodstveni ured zbog neplaćanja dužniku otkazao usluge.</w:t>
      </w:r>
    </w:p>
    <w:p w:rsidRPr="008D3676" w:rsidR="00486F3E" w:rsidP="00486F3E" w:rsidRDefault="008D3676">
      <w:pPr>
        <w:ind w:firstLine="708"/>
        <w:jc w:val="both"/>
        <w:rPr>
          <w:rFonts w:cs="Arial"/>
          <w:b w:val="false"/>
          <w:color w:val="000000"/>
          <w:lang w:eastAsia="hr-HR"/>
        </w:rPr>
      </w:pPr>
      <w:r>
        <w:rPr>
          <w:rFonts w:cs="Arial"/>
          <w:b w:val="false"/>
          <w:color w:val="000000"/>
          <w:lang w:eastAsia="hr-HR"/>
        </w:rPr>
        <w:t>Na adresi sjedišta d</w:t>
      </w:r>
      <w:r w:rsidRPr="008D3676" w:rsidR="00486F3E">
        <w:rPr>
          <w:rFonts w:cs="Arial"/>
          <w:b w:val="false"/>
          <w:color w:val="000000"/>
          <w:lang w:eastAsia="hr-HR"/>
        </w:rPr>
        <w:t>užnika nalazi se privatna obiteljska kuća, zakonski zastupnik navodi da obavlja djelatnost isključivo terenski.</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Stečajni dužnik nije dostavio financijska izvješća za razd</w:t>
      </w:r>
      <w:r w:rsidRPr="008D3676" w:rsidR="008D3676">
        <w:rPr>
          <w:rFonts w:cs="Arial"/>
          <w:b w:val="false"/>
          <w:color w:val="000000"/>
          <w:lang w:eastAsia="hr-HR"/>
        </w:rPr>
        <w:t>oblje 01.</w:t>
      </w:r>
      <w:r w:rsidR="008D3676">
        <w:rPr>
          <w:rFonts w:cs="Arial"/>
          <w:b w:val="false"/>
          <w:color w:val="000000"/>
          <w:lang w:eastAsia="hr-HR"/>
        </w:rPr>
        <w:t xml:space="preserve"> siječnja </w:t>
      </w:r>
      <w:r w:rsidRPr="008D3676" w:rsidR="008D3676">
        <w:rPr>
          <w:rFonts w:cs="Arial"/>
          <w:b w:val="false"/>
          <w:color w:val="000000"/>
          <w:lang w:eastAsia="hr-HR"/>
        </w:rPr>
        <w:t>2020.-31.</w:t>
      </w:r>
      <w:r w:rsidR="008D3676">
        <w:rPr>
          <w:rFonts w:cs="Arial"/>
          <w:b w:val="false"/>
          <w:color w:val="000000"/>
          <w:lang w:eastAsia="hr-HR"/>
        </w:rPr>
        <w:t xml:space="preserve"> prosinca </w:t>
      </w:r>
      <w:r w:rsidRPr="008D3676" w:rsidR="008D3676">
        <w:rPr>
          <w:rFonts w:cs="Arial"/>
          <w:b w:val="false"/>
          <w:color w:val="000000"/>
          <w:lang w:eastAsia="hr-HR"/>
        </w:rPr>
        <w:t>2020.</w:t>
      </w:r>
      <w:r w:rsidR="008D3676">
        <w:rPr>
          <w:rFonts w:cs="Arial"/>
          <w:b w:val="false"/>
          <w:color w:val="000000"/>
          <w:lang w:eastAsia="hr-HR"/>
        </w:rPr>
        <w:t xml:space="preserve"> godine</w:t>
      </w:r>
      <w:r w:rsidRPr="008D3676">
        <w:rPr>
          <w:rFonts w:cs="Arial"/>
          <w:b w:val="false"/>
          <w:color w:val="000000"/>
          <w:lang w:eastAsia="hr-HR"/>
        </w:rPr>
        <w:t xml:space="preserve"> Za potrebe ovog stečajnog postupka dostavljena su izvješća za 2019.g., dok su ostali podaci pribavljeni iz javnih upisnika.</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Stečajni dužnik u 2019. godini ostvario je ukupne prihode u visini od 373.621,00 kn od čega poslovni prihodi iznose 371.731,00 kn, a financijski prihodi 1.890,00 kn.</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Ukupni rashodi u 2019.</w:t>
      </w:r>
      <w:r w:rsidR="008D3676">
        <w:rPr>
          <w:rFonts w:cs="Arial"/>
          <w:b w:val="false"/>
          <w:color w:val="000000"/>
          <w:lang w:eastAsia="hr-HR"/>
        </w:rPr>
        <w:t xml:space="preserve"> godini</w:t>
      </w:r>
      <w:r w:rsidRPr="008D3676">
        <w:rPr>
          <w:rFonts w:cs="Arial"/>
          <w:b w:val="false"/>
          <w:color w:val="000000"/>
          <w:lang w:eastAsia="hr-HR"/>
        </w:rPr>
        <w:t xml:space="preserve"> iznose 278.567,00 kn od čega su poslovni rashodi iznosili 278.407,00 kn.</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Stečajni dužnik je u 2019.</w:t>
      </w:r>
      <w:r w:rsidRPr="008D3676" w:rsidR="008D3676">
        <w:rPr>
          <w:rFonts w:cs="Arial"/>
          <w:b w:val="false"/>
          <w:color w:val="000000"/>
          <w:lang w:eastAsia="hr-HR"/>
        </w:rPr>
        <w:t xml:space="preserve"> godine</w:t>
      </w:r>
      <w:r w:rsidRPr="008D3676">
        <w:rPr>
          <w:rFonts w:cs="Arial"/>
          <w:b w:val="false"/>
          <w:color w:val="000000"/>
          <w:lang w:eastAsia="hr-HR"/>
        </w:rPr>
        <w:t xml:space="preserve"> poslovao sa dobiti u visini od 83.597,00 kn.</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Na dan 31.</w:t>
      </w:r>
      <w:r w:rsidR="008D3676">
        <w:rPr>
          <w:rFonts w:cs="Arial"/>
          <w:b w:val="false"/>
          <w:color w:val="000000"/>
          <w:lang w:eastAsia="hr-HR"/>
        </w:rPr>
        <w:t xml:space="preserve"> prosinca </w:t>
      </w:r>
      <w:r w:rsidRPr="008D3676">
        <w:rPr>
          <w:rFonts w:cs="Arial"/>
          <w:b w:val="false"/>
          <w:color w:val="000000"/>
          <w:lang w:eastAsia="hr-HR"/>
        </w:rPr>
        <w:t>2019.</w:t>
      </w:r>
      <w:r w:rsidRPr="008D3676" w:rsidR="008D3676">
        <w:rPr>
          <w:rFonts w:cs="Arial"/>
          <w:b w:val="false"/>
          <w:color w:val="000000"/>
          <w:lang w:eastAsia="hr-HR"/>
        </w:rPr>
        <w:t xml:space="preserve"> godine </w:t>
      </w:r>
      <w:r w:rsidRPr="008D3676">
        <w:rPr>
          <w:rFonts w:cs="Arial"/>
          <w:b w:val="false"/>
          <w:color w:val="000000"/>
          <w:lang w:eastAsia="hr-HR"/>
        </w:rPr>
        <w:t>dužnik ima evidentiranu dugotrajnu materijalnu imovinu u iznosu od 16.119,00 kn, a odnosi se na alate, pogonski inventar i transportnu imovinu.</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Kratkotrajna imovina iznosi 192.712,00 kn, a odnosi se na potraživanja u iznosu 53.992,00 kn, od čega su kratkoročna potraživanja za isporučenu robu i usluge u iznosu od 51.800,00 kn, te financijsku imovinu od 138.720,00 kn koja se odnosi na ulaganja u dane zajmove depozite i slično.</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Ukupna aktiva iznosi 208.831,00 kn.</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Dugoročnih obveza u 2019.</w:t>
      </w:r>
      <w:r w:rsidRPr="008D3676" w:rsidR="008D3676">
        <w:rPr>
          <w:rFonts w:cs="Arial"/>
          <w:b w:val="false"/>
          <w:color w:val="000000"/>
          <w:lang w:eastAsia="hr-HR"/>
        </w:rPr>
        <w:t xml:space="preserve"> godine </w:t>
      </w:r>
      <w:r w:rsidRPr="008D3676">
        <w:rPr>
          <w:rFonts w:cs="Arial"/>
          <w:b w:val="false"/>
          <w:color w:val="000000"/>
          <w:lang w:eastAsia="hr-HR"/>
        </w:rPr>
        <w:t>nema, a kratkoročne obveze iznose 116.490,00 kn, a odnose se na obveze prema bankama, dobavljačima, te obveze prema zaposlenicima i obveze za poreze i doprinose.</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 xml:space="preserve">Provjerom u </w:t>
      </w:r>
      <w:r w:rsidRPr="008D3676" w:rsidR="008D3676">
        <w:rPr>
          <w:rFonts w:cs="Arial"/>
          <w:b w:val="false"/>
          <w:color w:val="000000"/>
          <w:lang w:eastAsia="hr-HR"/>
        </w:rPr>
        <w:t>Z</w:t>
      </w:r>
      <w:r w:rsidRPr="008D3676">
        <w:rPr>
          <w:rFonts w:cs="Arial"/>
          <w:b w:val="false"/>
          <w:color w:val="000000"/>
          <w:lang w:eastAsia="hr-HR"/>
        </w:rPr>
        <w:t>emljišnoknjižnom odjelu Općinskog suda u Rijeci, dužnik nije upisan kao vlasnik nekretnina.</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Prema Uvjerenju iz službene evidencije cestovnih vozila, dužnik je evidentiran kao vlasnik vozila:</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 marke PEUGEOT BOXER 435 L4 2.2HDL, godina proizvodnje 2007.g. broj šasijeVF3YDBMDC11087294, registarske oznake RI8294E.</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Uspoređujući prodaju vozila iste marke i godine proizvodnje u oglasnicima, prodajna cijena sličnih vozila kreće se oko 50.000,00 kn.</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Prema podacima HZMO-a stečajni dužnik ima jednog zaposlenika.</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 xml:space="preserve">Prema očitovanju nadležne </w:t>
      </w:r>
      <w:r w:rsidRPr="008D3676" w:rsidR="008D3676">
        <w:rPr>
          <w:rFonts w:cs="Arial"/>
          <w:b w:val="false"/>
          <w:color w:val="000000"/>
          <w:lang w:eastAsia="hr-HR"/>
        </w:rPr>
        <w:t>P</w:t>
      </w:r>
      <w:r w:rsidRPr="008D3676">
        <w:rPr>
          <w:rFonts w:cs="Arial"/>
          <w:b w:val="false"/>
          <w:color w:val="000000"/>
          <w:lang w:eastAsia="hr-HR"/>
        </w:rPr>
        <w:t>orezne uprave stečajni dužnik u prethodne dvije godine nije stjecao niti otuđio nekretnine.</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Očitovanje o postojanju stečajnog razloga:</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Poslovni račun dužnika neprekidno je u blokadi duže od 120 dana, čime su ispunjeni uvjeti iz čl. 6. st. 2. Stečajnog zakona, odnosno, utvrđen je stečajni razlog nesposobnosti za plaćanje jer dužnik trajno ne može ispunjavati obveze.</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Predvidivi troškovi stečajnog postupka</w:t>
      </w:r>
    </w:p>
    <w:p w:rsidRPr="008D3676" w:rsidR="00486F3E" w:rsidP="00486F3E" w:rsidRDefault="008D3676">
      <w:pPr>
        <w:ind w:firstLine="708"/>
        <w:jc w:val="both"/>
        <w:rPr>
          <w:rFonts w:cs="Arial"/>
          <w:b w:val="false"/>
          <w:color w:val="000000"/>
          <w:lang w:eastAsia="hr-HR"/>
        </w:rPr>
      </w:pPr>
      <w:r w:rsidRPr="008D3676">
        <w:rPr>
          <w:rFonts w:cs="Arial"/>
          <w:b w:val="false"/>
          <w:color w:val="000000"/>
          <w:lang w:eastAsia="hr-HR"/>
        </w:rPr>
        <w:t>Privremeni stečajni upravitelj sačinio je p</w:t>
      </w:r>
      <w:r w:rsidRPr="008D3676" w:rsidR="00486F3E">
        <w:rPr>
          <w:rFonts w:cs="Arial"/>
          <w:b w:val="false"/>
          <w:color w:val="000000"/>
          <w:lang w:eastAsia="hr-HR"/>
        </w:rPr>
        <w:t>regled predvidivih troškova stečajnog postupka, bez uključene nagrade stečajnom upravitelju za obavljene poslove stečajnog postupka</w:t>
      </w:r>
      <w:r w:rsidRPr="008D3676">
        <w:rPr>
          <w:rFonts w:cs="Arial"/>
          <w:b w:val="false"/>
          <w:color w:val="000000"/>
          <w:lang w:eastAsia="hr-HR"/>
        </w:rPr>
        <w:t>, a koji se sastoje od:</w:t>
      </w:r>
    </w:p>
    <w:p w:rsidRPr="008D3676" w:rsidR="00486F3E" w:rsidP="008D3676" w:rsidRDefault="00486F3E">
      <w:pPr>
        <w:pStyle w:val="Odlomakpopisa"/>
        <w:numPr>
          <w:ilvl w:val="0"/>
          <w:numId w:val="27"/>
        </w:numPr>
        <w:jc w:val="both"/>
        <w:rPr>
          <w:rFonts w:cs="Arial"/>
          <w:b w:val="false"/>
          <w:color w:val="000000"/>
          <w:lang w:eastAsia="hr-HR"/>
        </w:rPr>
      </w:pPr>
      <w:r w:rsidRPr="008D3676">
        <w:rPr>
          <w:rFonts w:cs="Arial"/>
          <w:b w:val="false"/>
          <w:color w:val="000000"/>
          <w:lang w:eastAsia="hr-HR"/>
        </w:rPr>
        <w:t>Nagrada za rad st</w:t>
      </w:r>
      <w:r w:rsidR="008D3676">
        <w:rPr>
          <w:rFonts w:cs="Arial"/>
          <w:b w:val="false"/>
          <w:color w:val="000000"/>
          <w:lang w:eastAsia="hr-HR"/>
        </w:rPr>
        <w:t>ečajnom upravitelju</w:t>
      </w:r>
      <w:r w:rsidRPr="008D3676">
        <w:rPr>
          <w:rFonts w:cs="Arial"/>
          <w:b w:val="false"/>
          <w:color w:val="000000"/>
          <w:lang w:eastAsia="hr-HR"/>
        </w:rPr>
        <w:t xml:space="preserve"> za obavljene poslove prethodnog stečajnog postupka</w:t>
      </w:r>
      <w:r w:rsidRPr="008D3676" w:rsidR="008D3676">
        <w:rPr>
          <w:rFonts w:cs="Arial"/>
          <w:b w:val="false"/>
          <w:color w:val="000000"/>
          <w:lang w:eastAsia="hr-HR"/>
        </w:rPr>
        <w:t xml:space="preserve"> </w:t>
      </w:r>
      <w:r w:rsidRPr="008D3676">
        <w:rPr>
          <w:rFonts w:cs="Arial"/>
          <w:b w:val="false"/>
          <w:color w:val="000000"/>
          <w:lang w:eastAsia="hr-HR"/>
        </w:rPr>
        <w:t>5.000,00kn</w:t>
      </w:r>
    </w:p>
    <w:p w:rsidRPr="008D3676" w:rsidR="00486F3E" w:rsidP="008D3676" w:rsidRDefault="00486F3E">
      <w:pPr>
        <w:pStyle w:val="Odlomakpopisa"/>
        <w:numPr>
          <w:ilvl w:val="0"/>
          <w:numId w:val="27"/>
        </w:numPr>
        <w:jc w:val="both"/>
        <w:rPr>
          <w:rFonts w:cs="Arial"/>
          <w:b w:val="false"/>
          <w:color w:val="000000"/>
          <w:lang w:eastAsia="hr-HR"/>
        </w:rPr>
      </w:pPr>
      <w:r w:rsidRPr="008D3676">
        <w:rPr>
          <w:rFonts w:cs="Arial"/>
          <w:b w:val="false"/>
          <w:color w:val="000000"/>
          <w:lang w:eastAsia="hr-HR"/>
        </w:rPr>
        <w:t>Materijalni trošak- izrada pečata, otvaranje računa, bankovne naknade</w:t>
      </w:r>
    </w:p>
    <w:p w:rsidRPr="008D3676" w:rsidR="00486F3E" w:rsidP="00486F3E" w:rsidRDefault="00486F3E">
      <w:pPr>
        <w:ind w:firstLine="708"/>
        <w:jc w:val="both"/>
        <w:rPr>
          <w:rFonts w:cs="Arial"/>
          <w:b w:val="false"/>
          <w:color w:val="000000"/>
          <w:lang w:eastAsia="hr-HR"/>
        </w:rPr>
      </w:pPr>
      <w:r w:rsidRPr="008D3676">
        <w:rPr>
          <w:rFonts w:cs="Arial"/>
          <w:b w:val="false"/>
          <w:color w:val="000000"/>
          <w:lang w:eastAsia="hr-HR"/>
        </w:rPr>
        <w:t>pristojbe i sl. 2.000,00 kn</w:t>
      </w:r>
    </w:p>
    <w:p w:rsidRPr="008D3676" w:rsidR="00486F3E" w:rsidP="008D3676" w:rsidRDefault="00486F3E">
      <w:pPr>
        <w:pStyle w:val="Odlomakpopisa"/>
        <w:numPr>
          <w:ilvl w:val="0"/>
          <w:numId w:val="27"/>
        </w:numPr>
        <w:jc w:val="both"/>
        <w:rPr>
          <w:rFonts w:cs="Arial"/>
          <w:b w:val="false"/>
          <w:color w:val="000000"/>
          <w:lang w:eastAsia="hr-HR"/>
        </w:rPr>
      </w:pPr>
      <w:r w:rsidRPr="008D3676">
        <w:rPr>
          <w:rFonts w:cs="Arial"/>
          <w:b w:val="false"/>
          <w:color w:val="000000"/>
          <w:lang w:eastAsia="hr-HR"/>
        </w:rPr>
        <w:lastRenderedPageBreak/>
        <w:t>Trošak vođenja knjigovodstva (godišnje)  12.500,00 kn</w:t>
      </w:r>
    </w:p>
    <w:p w:rsidRPr="008D3676" w:rsidR="00486F3E" w:rsidP="008D3676" w:rsidRDefault="00486F3E">
      <w:pPr>
        <w:pStyle w:val="Odlomakpopisa"/>
        <w:numPr>
          <w:ilvl w:val="0"/>
          <w:numId w:val="27"/>
        </w:numPr>
        <w:jc w:val="both"/>
        <w:rPr>
          <w:rFonts w:cs="Arial"/>
          <w:b w:val="false"/>
          <w:color w:val="000000"/>
          <w:lang w:eastAsia="hr-HR"/>
        </w:rPr>
      </w:pPr>
      <w:r w:rsidRPr="008D3676">
        <w:rPr>
          <w:rFonts w:cs="Arial"/>
          <w:b w:val="false"/>
          <w:color w:val="000000"/>
          <w:lang w:eastAsia="hr-HR"/>
        </w:rPr>
        <w:t>Troškovi stečajnog upravitelja (putni troškovi i sl.) 1.000,00 kn</w:t>
      </w:r>
    </w:p>
    <w:p w:rsidRPr="008D3676" w:rsidR="00486F3E" w:rsidP="00486F3E" w:rsidRDefault="00486F3E">
      <w:pPr>
        <w:ind w:firstLine="708"/>
        <w:jc w:val="both"/>
        <w:rPr>
          <w:rFonts w:cs="Arial"/>
          <w:b w:val="false"/>
          <w:color w:val="000000"/>
          <w:lang w:eastAsia="hr-HR"/>
        </w:rPr>
      </w:pPr>
    </w:p>
    <w:p w:rsidRPr="008D3676" w:rsidR="00486F3E" w:rsidP="008D3676" w:rsidRDefault="00486F3E">
      <w:pPr>
        <w:ind w:firstLine="708"/>
        <w:jc w:val="both"/>
        <w:rPr>
          <w:rFonts w:cs="Arial"/>
          <w:b w:val="false"/>
          <w:color w:val="000000"/>
          <w:lang w:eastAsia="hr-HR"/>
        </w:rPr>
      </w:pPr>
      <w:r w:rsidRPr="008D3676">
        <w:rPr>
          <w:rFonts w:cs="Arial"/>
          <w:b w:val="false"/>
          <w:color w:val="000000"/>
          <w:lang w:eastAsia="hr-HR"/>
        </w:rPr>
        <w:t xml:space="preserve">Zakonski zastupnik dužnika iskazao je namjeru otkloniti stečajne razloge do okončanja postupka. </w:t>
      </w:r>
    </w:p>
    <w:p w:rsidRPr="008D3676" w:rsidR="00486F3E" w:rsidP="008D3676" w:rsidRDefault="00486F3E">
      <w:pPr>
        <w:ind w:firstLine="708"/>
        <w:jc w:val="both"/>
        <w:rPr>
          <w:rFonts w:cs="Arial"/>
          <w:b w:val="false"/>
          <w:color w:val="000000"/>
          <w:lang w:eastAsia="hr-HR"/>
        </w:rPr>
      </w:pPr>
      <w:r w:rsidRPr="008D3676">
        <w:rPr>
          <w:rFonts w:cs="Arial"/>
          <w:b w:val="false"/>
          <w:color w:val="000000"/>
          <w:lang w:eastAsia="hr-HR"/>
        </w:rPr>
        <w:t>Stečajni dužnik ima imovinu čijim unovčenjem bi bilo moguće podmiriti troškove vođenja stečajnog postupka.</w:t>
      </w:r>
    </w:p>
    <w:p w:rsidRPr="008D3676" w:rsidR="00486F3E" w:rsidP="00D45F4A" w:rsidRDefault="00486F3E">
      <w:pPr>
        <w:ind w:firstLine="708"/>
        <w:jc w:val="both"/>
        <w:rPr>
          <w:rFonts w:cs="Arial"/>
          <w:b w:val="false"/>
          <w:color w:val="000000"/>
          <w:lang w:eastAsia="hr-HR"/>
        </w:rPr>
      </w:pPr>
    </w:p>
    <w:p w:rsidRPr="001A1120" w:rsidR="00832F60" w:rsidP="00D45F4A" w:rsidRDefault="00D45F4A">
      <w:pPr>
        <w:ind w:firstLine="708"/>
        <w:jc w:val="both"/>
        <w:rPr>
          <w:rFonts w:cs="Arial"/>
          <w:b w:val="false"/>
          <w:lang w:eastAsia="hr-HR"/>
        </w:rPr>
      </w:pPr>
      <w:r w:rsidRPr="001A1120">
        <w:rPr>
          <w:rFonts w:cs="Arial"/>
          <w:b w:val="false"/>
          <w:lang w:eastAsia="hr-HR"/>
        </w:rPr>
        <w:t>Utvrđuje se da u Očevidniku neizvrše</w:t>
      </w:r>
      <w:r w:rsidRPr="001A1120" w:rsidR="001A1120">
        <w:rPr>
          <w:rFonts w:cs="Arial"/>
          <w:b w:val="false"/>
          <w:lang w:eastAsia="hr-HR"/>
        </w:rPr>
        <w:t>nih osnova za plaćanje na dan 23</w:t>
      </w:r>
      <w:r w:rsidRPr="001A1120">
        <w:rPr>
          <w:rFonts w:cs="Arial"/>
          <w:b w:val="false"/>
          <w:lang w:eastAsia="hr-HR"/>
        </w:rPr>
        <w:t xml:space="preserve">. studenog 2021. godine dužnik ima neizvršene osnove za plaćanje u ukupnom iznosu od </w:t>
      </w:r>
      <w:r w:rsidRPr="001A1120" w:rsidR="001A1120">
        <w:rPr>
          <w:rFonts w:cs="Arial"/>
          <w:b w:val="false"/>
          <w:lang w:eastAsia="hr-HR"/>
        </w:rPr>
        <w:t>136.591,43</w:t>
      </w:r>
      <w:r w:rsidRPr="001A1120">
        <w:rPr>
          <w:rFonts w:cs="Arial"/>
          <w:b w:val="false"/>
          <w:lang w:eastAsia="hr-HR"/>
        </w:rPr>
        <w:t xml:space="preserve"> kn u razdoblju dužem od 60 dana.</w:t>
      </w:r>
    </w:p>
    <w:p w:rsidR="008D3676" w:rsidP="00C54907" w:rsidRDefault="008D3676">
      <w:pPr>
        <w:jc w:val="both"/>
        <w:rPr>
          <w:rFonts w:cs="Arial"/>
          <w:b w:val="false"/>
          <w:color w:val="000000"/>
          <w:lang w:eastAsia="hr-HR"/>
        </w:rPr>
      </w:pPr>
    </w:p>
    <w:p w:rsidRPr="008D3676" w:rsidR="008D3676" w:rsidP="00C54907" w:rsidRDefault="008D3676">
      <w:pPr>
        <w:jc w:val="both"/>
        <w:rPr>
          <w:rFonts w:cs="Arial"/>
          <w:b w:val="false"/>
          <w:color w:val="000000"/>
          <w:lang w:eastAsia="hr-HR"/>
        </w:rPr>
      </w:pPr>
    </w:p>
    <w:p w:rsidRPr="008D3676" w:rsidR="008D3676" w:rsidP="001807C7" w:rsidRDefault="008D3676">
      <w:pPr>
        <w:ind w:firstLine="708"/>
        <w:jc w:val="both"/>
        <w:rPr>
          <w:rFonts w:cs="Arial"/>
          <w:b w:val="false"/>
        </w:rPr>
      </w:pPr>
      <w:r w:rsidRPr="008D3676">
        <w:rPr>
          <w:rFonts w:cs="Arial"/>
          <w:b w:val="false"/>
        </w:rPr>
        <w:t>Sudac donosi</w:t>
      </w:r>
    </w:p>
    <w:p w:rsidRPr="008D3676" w:rsidR="008D3676" w:rsidP="001807C7" w:rsidRDefault="008D3676">
      <w:pPr>
        <w:ind w:firstLine="708"/>
        <w:jc w:val="center"/>
        <w:rPr>
          <w:rFonts w:cs="Arial"/>
          <w:b w:val="false"/>
        </w:rPr>
      </w:pPr>
      <w:r w:rsidRPr="008D3676">
        <w:rPr>
          <w:rFonts w:cs="Arial"/>
          <w:b w:val="false"/>
        </w:rPr>
        <w:t xml:space="preserve">r j e š e n j e </w:t>
      </w:r>
    </w:p>
    <w:p w:rsidRPr="008D3676" w:rsidR="008D3676" w:rsidP="001807C7" w:rsidRDefault="008D3676">
      <w:pPr>
        <w:ind w:firstLine="708"/>
        <w:jc w:val="center"/>
        <w:rPr>
          <w:rFonts w:cs="Arial"/>
          <w:b w:val="false"/>
        </w:rPr>
      </w:pPr>
    </w:p>
    <w:p w:rsidRPr="008D3676" w:rsidR="008D3676" w:rsidP="008D3676" w:rsidRDefault="008D3676">
      <w:pPr>
        <w:ind w:firstLine="708"/>
        <w:jc w:val="both"/>
        <w:rPr>
          <w:rFonts w:cs="Arial"/>
          <w:b w:val="false"/>
        </w:rPr>
      </w:pPr>
      <w:r w:rsidRPr="008D3676">
        <w:rPr>
          <w:rFonts w:cs="Arial"/>
          <w:b w:val="false"/>
        </w:rPr>
        <w:t xml:space="preserve">Prihvaća se prijedlog zastupnika dužnika po zakonu te se današnje ročište odgađa, a slijedeće zakazuje za dan </w:t>
      </w:r>
    </w:p>
    <w:p w:rsidRPr="008D3676" w:rsidR="008D3676" w:rsidP="001807C7" w:rsidRDefault="008D3676">
      <w:pPr>
        <w:ind w:firstLine="708"/>
        <w:rPr>
          <w:rFonts w:cs="Arial"/>
          <w:b w:val="false"/>
        </w:rPr>
      </w:pPr>
    </w:p>
    <w:p w:rsidRPr="008D3676" w:rsidR="008D3676" w:rsidP="001807C7" w:rsidRDefault="001A1120">
      <w:pPr>
        <w:ind w:firstLine="708"/>
        <w:jc w:val="center"/>
        <w:rPr>
          <w:rFonts w:cs="Arial"/>
          <w:b w:val="false"/>
        </w:rPr>
      </w:pPr>
      <w:r>
        <w:rPr>
          <w:rFonts w:cs="Arial"/>
          <w:b w:val="false"/>
        </w:rPr>
        <w:t xml:space="preserve">20. siječnja </w:t>
      </w:r>
      <w:r w:rsidRPr="008D3676" w:rsidR="008D3676">
        <w:rPr>
          <w:rFonts w:cs="Arial"/>
          <w:b w:val="false"/>
        </w:rPr>
        <w:t xml:space="preserve">2022. godine u </w:t>
      </w:r>
      <w:r>
        <w:rPr>
          <w:rFonts w:cs="Arial"/>
          <w:b w:val="false"/>
        </w:rPr>
        <w:t>10.3</w:t>
      </w:r>
      <w:r w:rsidRPr="008D3676" w:rsidR="008D3676">
        <w:rPr>
          <w:rFonts w:cs="Arial"/>
          <w:b w:val="false"/>
        </w:rPr>
        <w:t>0 sati</w:t>
      </w:r>
    </w:p>
    <w:p w:rsidRPr="008D3676" w:rsidR="008D3676" w:rsidP="001807C7" w:rsidRDefault="008D3676">
      <w:pPr>
        <w:jc w:val="center"/>
        <w:rPr>
          <w:rFonts w:cs="Arial"/>
          <w:b w:val="false"/>
        </w:rPr>
      </w:pPr>
      <w:r w:rsidRPr="008D3676">
        <w:rPr>
          <w:rFonts w:cs="Arial"/>
          <w:b w:val="false"/>
        </w:rPr>
        <w:t xml:space="preserve">   kod Trgovačkog suda u Rijeci </w:t>
      </w:r>
    </w:p>
    <w:p w:rsidRPr="008D3676" w:rsidR="008D3676" w:rsidP="001807C7" w:rsidRDefault="008D3676">
      <w:pPr>
        <w:jc w:val="center"/>
        <w:rPr>
          <w:rFonts w:cs="Arial"/>
          <w:b w:val="false"/>
        </w:rPr>
      </w:pPr>
      <w:r w:rsidRPr="008D3676">
        <w:rPr>
          <w:rFonts w:cs="Arial"/>
          <w:b w:val="false"/>
        </w:rPr>
        <w:t>Zadarska ulica 1 i 3</w:t>
      </w:r>
    </w:p>
    <w:p w:rsidRPr="008D3676" w:rsidR="008D3676" w:rsidP="001807C7" w:rsidRDefault="008D3676">
      <w:pPr>
        <w:jc w:val="center"/>
        <w:rPr>
          <w:rFonts w:cs="Arial"/>
          <w:b w:val="false"/>
        </w:rPr>
      </w:pPr>
      <w:r w:rsidRPr="008D3676">
        <w:rPr>
          <w:rFonts w:cs="Arial"/>
          <w:b w:val="false"/>
        </w:rPr>
        <w:t>I. kat, sudnica broj 2</w:t>
      </w:r>
    </w:p>
    <w:p w:rsidRPr="008D3676" w:rsidR="008D3676" w:rsidP="001807C7" w:rsidRDefault="008D3676">
      <w:pPr>
        <w:rPr>
          <w:rFonts w:cs="Arial"/>
          <w:b w:val="false"/>
        </w:rPr>
      </w:pPr>
    </w:p>
    <w:p w:rsidRPr="008D3676" w:rsidR="008D3676" w:rsidP="008D3676" w:rsidRDefault="008D3676">
      <w:pPr>
        <w:ind w:firstLine="708"/>
        <w:jc w:val="both"/>
        <w:rPr>
          <w:rFonts w:cs="Arial"/>
          <w:b w:val="false"/>
        </w:rPr>
      </w:pPr>
      <w:r w:rsidRPr="008D3676">
        <w:rPr>
          <w:rFonts w:cs="Arial"/>
          <w:b w:val="false"/>
        </w:rPr>
        <w:t>što prisu</w:t>
      </w:r>
      <w:r w:rsidR="009838BD">
        <w:rPr>
          <w:rFonts w:cs="Arial"/>
          <w:b w:val="false"/>
        </w:rPr>
        <w:t xml:space="preserve">tni privremeni stečajni upravitelj </w:t>
      </w:r>
      <w:r w:rsidRPr="008D3676">
        <w:rPr>
          <w:rFonts w:cs="Arial"/>
          <w:b w:val="false"/>
        </w:rPr>
        <w:t>prima na znanje te se smatra uredno pozvanim</w:t>
      </w:r>
      <w:r w:rsidR="009838BD">
        <w:rPr>
          <w:rFonts w:cs="Arial"/>
          <w:b w:val="false"/>
        </w:rPr>
        <w:t>,</w:t>
      </w:r>
      <w:r w:rsidRPr="008D3676">
        <w:rPr>
          <w:rFonts w:cs="Arial"/>
          <w:b w:val="false"/>
        </w:rPr>
        <w:t xml:space="preserve"> a predlagatelja </w:t>
      </w:r>
      <w:r w:rsidR="001A1120">
        <w:rPr>
          <w:rFonts w:cs="Arial"/>
          <w:b w:val="false"/>
        </w:rPr>
        <w:t xml:space="preserve">i zastupnika dužnika po zakonu </w:t>
      </w:r>
      <w:r w:rsidRPr="008D3676">
        <w:rPr>
          <w:rFonts w:cs="Arial"/>
          <w:b w:val="false"/>
        </w:rPr>
        <w:t>će se pozvati objavom ovog poziva na mrežnoj stranici e-Oglasne ploče suda.</w:t>
      </w:r>
    </w:p>
    <w:p w:rsidRPr="008D3676" w:rsidR="00754913" w:rsidP="00754913" w:rsidRDefault="00754913">
      <w:pPr>
        <w:ind w:firstLine="708"/>
        <w:jc w:val="both"/>
        <w:rPr>
          <w:rFonts w:cs="Arial"/>
          <w:b w:val="false"/>
        </w:rPr>
      </w:pPr>
    </w:p>
    <w:p w:rsidRPr="008D3676" w:rsidR="00A11AE4" w:rsidP="00A11AE4" w:rsidRDefault="00A11AE4">
      <w:pPr>
        <w:ind w:firstLine="708"/>
        <w:jc w:val="both"/>
        <w:rPr>
          <w:rFonts w:cs="Arial"/>
          <w:b w:val="false"/>
        </w:rPr>
      </w:pPr>
    </w:p>
    <w:p w:rsidRPr="008D3676" w:rsidR="007B31B2" w:rsidP="005B7AC9" w:rsidRDefault="007B31B2">
      <w:pPr>
        <w:pStyle w:val="Odlomakpopisa"/>
        <w:ind w:left="426" w:hanging="142"/>
        <w:jc w:val="center"/>
        <w:rPr>
          <w:rFonts w:cs="Arial"/>
          <w:b w:val="false"/>
          <w:bCs/>
        </w:rPr>
      </w:pPr>
      <w:r w:rsidRPr="008D3676">
        <w:rPr>
          <w:rFonts w:cs="Arial"/>
          <w:b w:val="false"/>
          <w:bCs/>
        </w:rPr>
        <w:t xml:space="preserve">Dovršeno u </w:t>
      </w:r>
      <w:r w:rsidR="008D3676">
        <w:rPr>
          <w:rFonts w:cs="Arial"/>
          <w:b w:val="false"/>
          <w:bCs/>
        </w:rPr>
        <w:t>10</w:t>
      </w:r>
      <w:r w:rsidRPr="008D3676" w:rsidR="00FC1210">
        <w:rPr>
          <w:rFonts w:cs="Arial"/>
          <w:b w:val="false"/>
          <w:bCs/>
        </w:rPr>
        <w:t>.3</w:t>
      </w:r>
      <w:r w:rsidRPr="008D3676" w:rsidR="009B2B1C">
        <w:rPr>
          <w:rFonts w:cs="Arial"/>
          <w:b w:val="false"/>
          <w:bCs/>
        </w:rPr>
        <w:t>5</w:t>
      </w:r>
      <w:r w:rsidRPr="008D3676">
        <w:rPr>
          <w:rFonts w:cs="Arial"/>
          <w:b w:val="false"/>
          <w:bCs/>
        </w:rPr>
        <w:t xml:space="preserve"> sati</w:t>
      </w:r>
    </w:p>
    <w:p w:rsidRPr="008D3676" w:rsidR="007B31B2" w:rsidP="005B7AC9" w:rsidRDefault="007B31B2">
      <w:pPr>
        <w:pStyle w:val="Odlomakpopisa"/>
        <w:ind w:left="780"/>
        <w:jc w:val="both"/>
        <w:rPr>
          <w:rFonts w:cs="Arial"/>
          <w:b w:val="false"/>
          <w:bCs/>
        </w:rPr>
      </w:pPr>
      <w:r w:rsidRPr="008D3676">
        <w:rPr>
          <w:rFonts w:cs="Arial"/>
          <w:b w:val="false"/>
          <w:bCs/>
        </w:rPr>
        <w:t xml:space="preserve"> </w:t>
      </w:r>
    </w:p>
    <w:p w:rsidRPr="008D3676" w:rsidR="008A15B0" w:rsidP="008A15B0" w:rsidRDefault="007B31B2">
      <w:pPr>
        <w:jc w:val="both"/>
        <w:rPr>
          <w:rFonts w:cs="Arial"/>
          <w:b w:val="false"/>
        </w:rPr>
      </w:pPr>
      <w:r w:rsidRPr="008D3676">
        <w:rPr>
          <w:rFonts w:cs="Arial"/>
          <w:b w:val="false"/>
        </w:rPr>
        <w:t xml:space="preserve"> </w:t>
      </w:r>
      <w:r w:rsidRPr="008D3676">
        <w:rPr>
          <w:rFonts w:cs="Arial"/>
          <w:b w:val="false"/>
        </w:rPr>
        <w:tab/>
      </w:r>
      <w:r w:rsidRPr="008D3676">
        <w:rPr>
          <w:rFonts w:cs="Arial"/>
          <w:b w:val="false"/>
        </w:rPr>
        <w:tab/>
        <w:t xml:space="preserve">                                       Sudac</w:t>
      </w:r>
      <w:r w:rsidRPr="008D3676" w:rsidR="005B7AC9">
        <w:rPr>
          <w:rFonts w:cs="Arial"/>
          <w:b w:val="false"/>
        </w:rPr>
        <w:t xml:space="preserve">                 </w:t>
      </w:r>
      <w:r w:rsidRPr="008D3676" w:rsidR="007B32C7">
        <w:rPr>
          <w:rFonts w:cs="Arial"/>
          <w:b w:val="false"/>
        </w:rPr>
        <w:t xml:space="preserve">  </w:t>
      </w:r>
      <w:r w:rsidRPr="008D3676" w:rsidR="00CA5F98">
        <w:rPr>
          <w:rFonts w:cs="Arial"/>
          <w:b w:val="false"/>
        </w:rPr>
        <w:t xml:space="preserve"> </w:t>
      </w:r>
      <w:r w:rsidR="001A1120">
        <w:rPr>
          <w:rFonts w:cs="Arial"/>
          <w:b w:val="false"/>
        </w:rPr>
        <w:t>Privremeni stečajni upravitelj</w:t>
      </w:r>
    </w:p>
    <w:p w:rsidRPr="008D3676" w:rsidR="001C52E7" w:rsidP="005B7AC9" w:rsidRDefault="00EA4B29">
      <w:pPr>
        <w:jc w:val="both"/>
        <w:rPr>
          <w:rFonts w:cs="Arial"/>
          <w:b w:val="false"/>
        </w:rPr>
      </w:pPr>
      <w:r w:rsidRPr="008D3676">
        <w:rPr>
          <w:rFonts w:cs="Arial"/>
          <w:b w:val="false"/>
        </w:rPr>
        <w:tab/>
      </w:r>
    </w:p>
    <w:p w:rsidRPr="008D3676" w:rsidR="00B605B2" w:rsidP="005B7AC9" w:rsidRDefault="00B605B2">
      <w:pPr>
        <w:jc w:val="both"/>
        <w:rPr>
          <w:rFonts w:cs="Arial"/>
          <w:b w:val="false"/>
        </w:rPr>
      </w:pPr>
    </w:p>
    <w:p w:rsidRPr="008D3676" w:rsidR="0019114E" w:rsidP="005B7AC9" w:rsidRDefault="0019114E">
      <w:pPr>
        <w:jc w:val="both"/>
        <w:rPr>
          <w:rFonts w:cs="Arial"/>
          <w:b w:val="false"/>
        </w:rPr>
      </w:pPr>
    </w:p>
    <w:p w:rsidRPr="008D3676" w:rsidR="003B2493" w:rsidP="005B7AC9" w:rsidRDefault="007B31B2">
      <w:pPr>
        <w:jc w:val="both"/>
        <w:rPr>
          <w:rFonts w:cs="Arial"/>
          <w:b w:val="false"/>
        </w:rPr>
      </w:pPr>
      <w:r w:rsidRPr="008D3676">
        <w:rPr>
          <w:rFonts w:cs="Arial"/>
          <w:b w:val="false"/>
        </w:rPr>
        <w:tab/>
      </w:r>
      <w:r w:rsidRPr="008D3676">
        <w:rPr>
          <w:rFonts w:cs="Arial"/>
          <w:b w:val="false"/>
        </w:rPr>
        <w:tab/>
      </w:r>
      <w:r w:rsidRPr="008D3676">
        <w:rPr>
          <w:rFonts w:cs="Arial"/>
          <w:b w:val="false"/>
        </w:rPr>
        <w:tab/>
      </w:r>
      <w:r w:rsidRPr="008D3676">
        <w:rPr>
          <w:rFonts w:cs="Arial"/>
          <w:b w:val="false"/>
        </w:rPr>
        <w:tab/>
        <w:t xml:space="preserve">          </w:t>
      </w:r>
      <w:r w:rsidRPr="008D3676" w:rsidR="00C87487">
        <w:rPr>
          <w:rFonts w:cs="Arial"/>
          <w:b w:val="false"/>
        </w:rPr>
        <w:t xml:space="preserve">     </w:t>
      </w:r>
      <w:r w:rsidRPr="008D3676" w:rsidR="005D51B2">
        <w:rPr>
          <w:rFonts w:cs="Arial"/>
          <w:b w:val="false"/>
        </w:rPr>
        <w:t xml:space="preserve">  Zapisničar </w:t>
      </w:r>
      <w:r w:rsidRPr="008D3676" w:rsidR="005D51B2">
        <w:rPr>
          <w:rFonts w:cs="Arial"/>
          <w:b w:val="false"/>
        </w:rPr>
        <w:tab/>
        <w:t xml:space="preserve">      </w:t>
      </w:r>
      <w:r w:rsidRPr="008D3676" w:rsidR="009B2B1C">
        <w:rPr>
          <w:rFonts w:cs="Arial"/>
          <w:b w:val="false"/>
        </w:rPr>
        <w:t xml:space="preserve">            </w:t>
      </w:r>
    </w:p>
    <w:sectPr w:rsidRPr="008D3676"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72F76" w:rsidR="00262DF1" w:rsidRDefault="00262DF1">
    <w:pPr>
      <w:pStyle w:val="Podnoje"/>
      <w:framePr w:wrap="around" w:hAnchor="margin" w:vAnchor="text" w:xAlign="center" w:y="1"/>
      <w:rPr>
        <w:rStyle w:val="Brojstranice"/>
        <w:rFonts w:ascii="Arial" w:hAnsi="Arial" w:cs="Arial"/>
      </w:rPr>
    </w:pPr>
    <w:r w:rsidRPr="00D72F76">
      <w:rPr>
        <w:rStyle w:val="Brojstranice"/>
        <w:rFonts w:ascii="Arial" w:hAnsi="Arial" w:cs="Arial"/>
      </w:rPr>
      <w:fldChar w:fldCharType="begin"/>
    </w:r>
    <w:r w:rsidRPr="00D72F76">
      <w:rPr>
        <w:rStyle w:val="Brojstranice"/>
        <w:rFonts w:ascii="Arial" w:hAnsi="Arial" w:cs="Arial"/>
      </w:rPr>
      <w:instrText xml:space="preserve">PAGE  </w:instrText>
    </w:r>
    <w:r w:rsidRPr="00D72F76">
      <w:rPr>
        <w:rStyle w:val="Brojstranice"/>
        <w:rFonts w:ascii="Arial" w:hAnsi="Arial" w:cs="Arial"/>
      </w:rPr>
      <w:fldChar w:fldCharType="separate"/>
    </w:r>
    <w:r w:rsidR="00334D38">
      <w:rPr>
        <w:rStyle w:val="Brojstranice"/>
        <w:rFonts w:ascii="Arial" w:hAnsi="Arial" w:cs="Arial"/>
        <w:noProof/>
      </w:rPr>
      <w:t>1</w:t>
    </w:r>
    <w:r w:rsidRPr="00D72F7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7117C" w:rsidR="001E433F" w:rsidP="001E433F" w:rsidRDefault="00262DF1">
    <w:pPr>
      <w:pStyle w:val="Zaglavlje"/>
      <w:jc w:val="right"/>
      <w:rPr>
        <w:rFonts w:cs="Arial"/>
        <w:b w:val="false"/>
      </w:rPr>
    </w:pPr>
    <w:r w:rsidRPr="0017117C">
      <w:rPr>
        <w:rFonts w:cs="Arial"/>
      </w:rPr>
      <w:tab/>
      <w:t xml:space="preserve">                </w:t>
    </w:r>
    <w:r w:rsidRPr="0017117C">
      <w:rPr>
        <w:rFonts w:cs="Arial"/>
      </w:rPr>
      <w:tab/>
    </w:r>
    <w:r w:rsidRPr="0017117C">
      <w:rPr>
        <w:rFonts w:cs="Arial"/>
        <w:b w:val="false"/>
      </w:rPr>
      <w:t>Poslovni broj 15 St-</w:t>
    </w:r>
    <w:r w:rsidR="00486F3E">
      <w:rPr>
        <w:rFonts w:cs="Arial"/>
        <w:b w:val="false"/>
      </w:rPr>
      <w:t>517</w:t>
    </w:r>
    <w:r w:rsidRPr="0017117C" w:rsidR="008605FE">
      <w:rPr>
        <w:rFonts w:cs="Arial"/>
        <w:b w:val="false"/>
      </w:rPr>
      <w:t>/20</w:t>
    </w:r>
    <w:r w:rsidR="007B1F72">
      <w:rPr>
        <w:rFonts w:cs="Arial"/>
        <w:b w:val="false"/>
      </w:rPr>
      <w:t>21</w:t>
    </w:r>
    <w:r w:rsidRPr="0017117C" w:rsidR="00780DC0">
      <w:rPr>
        <w:rFonts w:cs="Arial"/>
        <w:b w:val="false"/>
      </w:rPr>
      <w:t>-</w:t>
    </w:r>
    <w:r w:rsidR="00FC1210">
      <w:rPr>
        <w:rFonts w:cs="Arial"/>
        <w:b w:val="false"/>
      </w:rPr>
      <w:t>8</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1256C48"/>
    <w:multiLevelType w:val="hybridMultilevel"/>
    <w:tmpl w:val="CA189DAA"/>
    <w:lvl w:ilvl="0" w:tplc="33F806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141115B6"/>
    <w:multiLevelType w:val="hybridMultilevel"/>
    <w:tmpl w:val="F9CA5604"/>
    <w:lvl w:ilvl="0" w:tplc="9A369404">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6">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27186F4C"/>
    <w:multiLevelType w:val="hybridMultilevel"/>
    <w:tmpl w:val="DA1E452A"/>
    <w:lvl w:ilvl="0" w:tplc="F872C5B2">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F046097"/>
    <w:multiLevelType w:val="hybridMultilevel"/>
    <w:tmpl w:val="30CEBA06"/>
    <w:lvl w:ilvl="0" w:tplc="FAAE96FE">
      <w:start w:val="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3">
    <w:nsid w:val="40B22292"/>
    <w:multiLevelType w:val="hybridMultilevel"/>
    <w:tmpl w:val="1FA20B7E"/>
    <w:lvl w:ilvl="0" w:tplc="A8C06C5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4">
    <w:nsid w:val="42BB3203"/>
    <w:multiLevelType w:val="hybridMultilevel"/>
    <w:tmpl w:val="8CFACE64"/>
    <w:lvl w:ilvl="0" w:tplc="E7B8118C">
      <w:start w:val="1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5">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5A9D735A"/>
    <w:multiLevelType w:val="hybridMultilevel"/>
    <w:tmpl w:val="C08C4CCE"/>
    <w:lvl w:ilvl="0" w:tplc="DF94F5D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DE310CE"/>
    <w:multiLevelType w:val="hybridMultilevel"/>
    <w:tmpl w:val="42C60D64"/>
    <w:lvl w:ilvl="0" w:tplc="ED928EF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2">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3">
    <w:nsid w:val="64CD508A"/>
    <w:multiLevelType w:val="hybridMultilevel"/>
    <w:tmpl w:val="A9F83620"/>
    <w:lvl w:ilvl="0" w:tplc="FBE89CF4">
      <w:start w:val="1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5">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9"/>
  </w:num>
  <w:num w:numId="2">
    <w:abstractNumId w:val="3"/>
  </w:num>
  <w:num w:numId="3">
    <w:abstractNumId w:val="24"/>
  </w:num>
  <w:num w:numId="4">
    <w:abstractNumId w:val="11"/>
  </w:num>
  <w:num w:numId="5">
    <w:abstractNumId w:val="20"/>
  </w:num>
  <w:num w:numId="6">
    <w:abstractNumId w:val="15"/>
  </w:num>
  <w:num w:numId="7">
    <w:abstractNumId w:val="1"/>
  </w:num>
  <w:num w:numId="8">
    <w:abstractNumId w:val="16"/>
  </w:num>
  <w:num w:numId="9">
    <w:abstractNumId w:val="9"/>
  </w:num>
  <w:num w:numId="10">
    <w:abstractNumId w:val="17"/>
  </w:num>
  <w:num w:numId="11">
    <w:abstractNumId w:val="6"/>
  </w:num>
  <w:num w:numId="12">
    <w:abstractNumId w:val="8"/>
  </w:num>
  <w:num w:numId="13">
    <w:abstractNumId w:val="0"/>
  </w:num>
  <w:num w:numId="14">
    <w:abstractNumId w:val="12"/>
  </w:num>
  <w:num w:numId="15">
    <w:abstractNumId w:val="4"/>
  </w:num>
  <w:num w:numId="16">
    <w:abstractNumId w:val="22"/>
  </w:num>
  <w:num w:numId="17">
    <w:abstractNumId w:val="25"/>
  </w:num>
  <w:num w:numId="18">
    <w:abstractNumId w:val="26"/>
  </w:num>
  <w:num w:numId="19">
    <w:abstractNumId w:val="10"/>
  </w:num>
  <w:num w:numId="20">
    <w:abstractNumId w:val="18"/>
  </w:num>
  <w:num w:numId="21">
    <w:abstractNumId w:val="2"/>
  </w:num>
  <w:num w:numId="22">
    <w:abstractNumId w:val="23"/>
  </w:num>
  <w:num w:numId="23">
    <w:abstractNumId w:val="13"/>
  </w:num>
  <w:num w:numId="24">
    <w:abstractNumId w:val="14"/>
  </w:num>
  <w:num w:numId="25">
    <w:abstractNumId w:val="7"/>
  </w:num>
  <w:num w:numId="26">
    <w:abstractNumId w:val="21"/>
  </w:num>
  <w:num w:numId="27">
    <w:abstractNumId w:val="5"/>
  </w:num>
  <w:numIdMacAtCleanup w:val="2"/>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826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5A6"/>
    <w:rsid w:val="00007956"/>
    <w:rsid w:val="00007BD8"/>
    <w:rsid w:val="0002156F"/>
    <w:rsid w:val="00037D81"/>
    <w:rsid w:val="000401E7"/>
    <w:rsid w:val="0004204C"/>
    <w:rsid w:val="00042C35"/>
    <w:rsid w:val="00044127"/>
    <w:rsid w:val="00044BF3"/>
    <w:rsid w:val="00047CDC"/>
    <w:rsid w:val="00050023"/>
    <w:rsid w:val="0005145A"/>
    <w:rsid w:val="0005372E"/>
    <w:rsid w:val="0005396D"/>
    <w:rsid w:val="0005755C"/>
    <w:rsid w:val="00060D99"/>
    <w:rsid w:val="00061497"/>
    <w:rsid w:val="0006486B"/>
    <w:rsid w:val="00064A1B"/>
    <w:rsid w:val="000654BC"/>
    <w:rsid w:val="00067D28"/>
    <w:rsid w:val="00075B3C"/>
    <w:rsid w:val="000760E1"/>
    <w:rsid w:val="000763F1"/>
    <w:rsid w:val="00077BCB"/>
    <w:rsid w:val="00077C23"/>
    <w:rsid w:val="0008050B"/>
    <w:rsid w:val="00082338"/>
    <w:rsid w:val="00087039"/>
    <w:rsid w:val="00087084"/>
    <w:rsid w:val="0009244E"/>
    <w:rsid w:val="000953A1"/>
    <w:rsid w:val="000955C0"/>
    <w:rsid w:val="000A1415"/>
    <w:rsid w:val="000A7949"/>
    <w:rsid w:val="000B17AD"/>
    <w:rsid w:val="000B2769"/>
    <w:rsid w:val="000C1AD3"/>
    <w:rsid w:val="000C39EF"/>
    <w:rsid w:val="000C3FB4"/>
    <w:rsid w:val="000C4FF3"/>
    <w:rsid w:val="000D013F"/>
    <w:rsid w:val="000D05DC"/>
    <w:rsid w:val="000D1810"/>
    <w:rsid w:val="000D285F"/>
    <w:rsid w:val="000D443F"/>
    <w:rsid w:val="000E1C08"/>
    <w:rsid w:val="000E1CE3"/>
    <w:rsid w:val="000E310B"/>
    <w:rsid w:val="000E4322"/>
    <w:rsid w:val="000E4AFD"/>
    <w:rsid w:val="000F12C4"/>
    <w:rsid w:val="000F2EF8"/>
    <w:rsid w:val="000F30C7"/>
    <w:rsid w:val="000F3CC2"/>
    <w:rsid w:val="000F7AD9"/>
    <w:rsid w:val="00101618"/>
    <w:rsid w:val="00103A71"/>
    <w:rsid w:val="00106654"/>
    <w:rsid w:val="00107B86"/>
    <w:rsid w:val="00113AEB"/>
    <w:rsid w:val="00113C07"/>
    <w:rsid w:val="001140F5"/>
    <w:rsid w:val="00114E71"/>
    <w:rsid w:val="001151ED"/>
    <w:rsid w:val="001157B0"/>
    <w:rsid w:val="00115BFF"/>
    <w:rsid w:val="0012125B"/>
    <w:rsid w:val="00121548"/>
    <w:rsid w:val="00126C46"/>
    <w:rsid w:val="00127B73"/>
    <w:rsid w:val="00130398"/>
    <w:rsid w:val="00130FD2"/>
    <w:rsid w:val="00133D3F"/>
    <w:rsid w:val="00134C06"/>
    <w:rsid w:val="001413A5"/>
    <w:rsid w:val="00141EEB"/>
    <w:rsid w:val="00142C67"/>
    <w:rsid w:val="00144160"/>
    <w:rsid w:val="00150A31"/>
    <w:rsid w:val="001526AE"/>
    <w:rsid w:val="001559E3"/>
    <w:rsid w:val="00165566"/>
    <w:rsid w:val="00165590"/>
    <w:rsid w:val="0017117C"/>
    <w:rsid w:val="001713D4"/>
    <w:rsid w:val="00175982"/>
    <w:rsid w:val="00176AEA"/>
    <w:rsid w:val="00183E1C"/>
    <w:rsid w:val="0019114E"/>
    <w:rsid w:val="00194191"/>
    <w:rsid w:val="001952BB"/>
    <w:rsid w:val="00195A43"/>
    <w:rsid w:val="001A015C"/>
    <w:rsid w:val="001A1120"/>
    <w:rsid w:val="001A6028"/>
    <w:rsid w:val="001A61FA"/>
    <w:rsid w:val="001C161A"/>
    <w:rsid w:val="001C4CED"/>
    <w:rsid w:val="001C52E7"/>
    <w:rsid w:val="001C5A83"/>
    <w:rsid w:val="001C79C9"/>
    <w:rsid w:val="001D5F12"/>
    <w:rsid w:val="001E21FA"/>
    <w:rsid w:val="001E433F"/>
    <w:rsid w:val="001F31CB"/>
    <w:rsid w:val="001F6662"/>
    <w:rsid w:val="001F6B26"/>
    <w:rsid w:val="002041E4"/>
    <w:rsid w:val="002064FB"/>
    <w:rsid w:val="00206DC7"/>
    <w:rsid w:val="0021067F"/>
    <w:rsid w:val="0021100E"/>
    <w:rsid w:val="0022062E"/>
    <w:rsid w:val="00225C73"/>
    <w:rsid w:val="00225D68"/>
    <w:rsid w:val="00226E6F"/>
    <w:rsid w:val="00234858"/>
    <w:rsid w:val="00241E8B"/>
    <w:rsid w:val="0024370D"/>
    <w:rsid w:val="00244919"/>
    <w:rsid w:val="002457C1"/>
    <w:rsid w:val="00251514"/>
    <w:rsid w:val="002516B4"/>
    <w:rsid w:val="0025279E"/>
    <w:rsid w:val="00260C1E"/>
    <w:rsid w:val="00262277"/>
    <w:rsid w:val="00262DF1"/>
    <w:rsid w:val="002642BB"/>
    <w:rsid w:val="0027103A"/>
    <w:rsid w:val="0028442E"/>
    <w:rsid w:val="0028551C"/>
    <w:rsid w:val="002923FB"/>
    <w:rsid w:val="00294FA2"/>
    <w:rsid w:val="002A1E84"/>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2F5EAC"/>
    <w:rsid w:val="00300519"/>
    <w:rsid w:val="003020E2"/>
    <w:rsid w:val="0030750F"/>
    <w:rsid w:val="00310BDB"/>
    <w:rsid w:val="00312DC8"/>
    <w:rsid w:val="0032122B"/>
    <w:rsid w:val="00321454"/>
    <w:rsid w:val="003242DE"/>
    <w:rsid w:val="00326348"/>
    <w:rsid w:val="00333AC8"/>
    <w:rsid w:val="00334419"/>
    <w:rsid w:val="00334CF7"/>
    <w:rsid w:val="00334D38"/>
    <w:rsid w:val="00336103"/>
    <w:rsid w:val="003367B7"/>
    <w:rsid w:val="00337255"/>
    <w:rsid w:val="00342CD0"/>
    <w:rsid w:val="00343A41"/>
    <w:rsid w:val="003453F7"/>
    <w:rsid w:val="00351110"/>
    <w:rsid w:val="00353C0D"/>
    <w:rsid w:val="0035421A"/>
    <w:rsid w:val="00362560"/>
    <w:rsid w:val="00365B38"/>
    <w:rsid w:val="0036613F"/>
    <w:rsid w:val="00366E49"/>
    <w:rsid w:val="0037205C"/>
    <w:rsid w:val="00381032"/>
    <w:rsid w:val="00382025"/>
    <w:rsid w:val="00382866"/>
    <w:rsid w:val="003828F3"/>
    <w:rsid w:val="00387417"/>
    <w:rsid w:val="0039042B"/>
    <w:rsid w:val="003926F4"/>
    <w:rsid w:val="003961FE"/>
    <w:rsid w:val="003A0B93"/>
    <w:rsid w:val="003A1403"/>
    <w:rsid w:val="003A2060"/>
    <w:rsid w:val="003A452A"/>
    <w:rsid w:val="003A5742"/>
    <w:rsid w:val="003A6917"/>
    <w:rsid w:val="003A723A"/>
    <w:rsid w:val="003B2493"/>
    <w:rsid w:val="003B33D4"/>
    <w:rsid w:val="003B4C23"/>
    <w:rsid w:val="003B7959"/>
    <w:rsid w:val="003B7E1F"/>
    <w:rsid w:val="003C158E"/>
    <w:rsid w:val="003C2BC7"/>
    <w:rsid w:val="003C58A8"/>
    <w:rsid w:val="003C6D9B"/>
    <w:rsid w:val="003E0CE2"/>
    <w:rsid w:val="003E49E7"/>
    <w:rsid w:val="003E5090"/>
    <w:rsid w:val="003E567B"/>
    <w:rsid w:val="003F1062"/>
    <w:rsid w:val="003F1399"/>
    <w:rsid w:val="003F3449"/>
    <w:rsid w:val="004024E7"/>
    <w:rsid w:val="0040372D"/>
    <w:rsid w:val="00405860"/>
    <w:rsid w:val="00406FD4"/>
    <w:rsid w:val="00410013"/>
    <w:rsid w:val="00413EDC"/>
    <w:rsid w:val="00420B10"/>
    <w:rsid w:val="004224E7"/>
    <w:rsid w:val="00430F3D"/>
    <w:rsid w:val="0043403F"/>
    <w:rsid w:val="00434CE5"/>
    <w:rsid w:val="0043597D"/>
    <w:rsid w:val="00444601"/>
    <w:rsid w:val="00446840"/>
    <w:rsid w:val="00447768"/>
    <w:rsid w:val="00454487"/>
    <w:rsid w:val="004578AD"/>
    <w:rsid w:val="00461D2A"/>
    <w:rsid w:val="00462525"/>
    <w:rsid w:val="00463419"/>
    <w:rsid w:val="004645C9"/>
    <w:rsid w:val="00465AC3"/>
    <w:rsid w:val="00465FFA"/>
    <w:rsid w:val="00466C52"/>
    <w:rsid w:val="0047377C"/>
    <w:rsid w:val="00476041"/>
    <w:rsid w:val="00481E2D"/>
    <w:rsid w:val="004828A8"/>
    <w:rsid w:val="0048434A"/>
    <w:rsid w:val="004844A5"/>
    <w:rsid w:val="004852C1"/>
    <w:rsid w:val="00485C40"/>
    <w:rsid w:val="00486F3E"/>
    <w:rsid w:val="004908A2"/>
    <w:rsid w:val="00492A06"/>
    <w:rsid w:val="004946B1"/>
    <w:rsid w:val="004A47B7"/>
    <w:rsid w:val="004A47DD"/>
    <w:rsid w:val="004A62B0"/>
    <w:rsid w:val="004B05A9"/>
    <w:rsid w:val="004B421B"/>
    <w:rsid w:val="004B686E"/>
    <w:rsid w:val="004C26C8"/>
    <w:rsid w:val="004C5410"/>
    <w:rsid w:val="004C5577"/>
    <w:rsid w:val="004C58D5"/>
    <w:rsid w:val="004D30F3"/>
    <w:rsid w:val="004D3354"/>
    <w:rsid w:val="004D38AC"/>
    <w:rsid w:val="004E259F"/>
    <w:rsid w:val="004F2DFD"/>
    <w:rsid w:val="004F4757"/>
    <w:rsid w:val="00501235"/>
    <w:rsid w:val="00502189"/>
    <w:rsid w:val="00505509"/>
    <w:rsid w:val="005113C5"/>
    <w:rsid w:val="005123AD"/>
    <w:rsid w:val="0051250F"/>
    <w:rsid w:val="005131A8"/>
    <w:rsid w:val="0051359B"/>
    <w:rsid w:val="00513A42"/>
    <w:rsid w:val="00520C04"/>
    <w:rsid w:val="00521B78"/>
    <w:rsid w:val="005222FE"/>
    <w:rsid w:val="005313E3"/>
    <w:rsid w:val="00532C26"/>
    <w:rsid w:val="005363EF"/>
    <w:rsid w:val="0053787C"/>
    <w:rsid w:val="00537E0F"/>
    <w:rsid w:val="00537E98"/>
    <w:rsid w:val="005425DE"/>
    <w:rsid w:val="00544865"/>
    <w:rsid w:val="00545819"/>
    <w:rsid w:val="00546007"/>
    <w:rsid w:val="00550BD1"/>
    <w:rsid w:val="00551CA0"/>
    <w:rsid w:val="0055354F"/>
    <w:rsid w:val="00554592"/>
    <w:rsid w:val="00554A56"/>
    <w:rsid w:val="00560DA5"/>
    <w:rsid w:val="00565755"/>
    <w:rsid w:val="005665B2"/>
    <w:rsid w:val="00570792"/>
    <w:rsid w:val="00573AAA"/>
    <w:rsid w:val="005758AA"/>
    <w:rsid w:val="005768DB"/>
    <w:rsid w:val="00577427"/>
    <w:rsid w:val="00577CB0"/>
    <w:rsid w:val="00581480"/>
    <w:rsid w:val="00584F85"/>
    <w:rsid w:val="00585DEB"/>
    <w:rsid w:val="00587DE5"/>
    <w:rsid w:val="005914F1"/>
    <w:rsid w:val="0059247E"/>
    <w:rsid w:val="00592543"/>
    <w:rsid w:val="005A2952"/>
    <w:rsid w:val="005A519C"/>
    <w:rsid w:val="005A5F8B"/>
    <w:rsid w:val="005B143A"/>
    <w:rsid w:val="005B4621"/>
    <w:rsid w:val="005B7AC9"/>
    <w:rsid w:val="005C2E4F"/>
    <w:rsid w:val="005C3186"/>
    <w:rsid w:val="005C32BB"/>
    <w:rsid w:val="005C48DB"/>
    <w:rsid w:val="005C61C5"/>
    <w:rsid w:val="005C6F76"/>
    <w:rsid w:val="005D1153"/>
    <w:rsid w:val="005D51B2"/>
    <w:rsid w:val="005D7655"/>
    <w:rsid w:val="005E1346"/>
    <w:rsid w:val="005E1443"/>
    <w:rsid w:val="005E1498"/>
    <w:rsid w:val="005E1A28"/>
    <w:rsid w:val="005E35B8"/>
    <w:rsid w:val="005E5220"/>
    <w:rsid w:val="005E54D2"/>
    <w:rsid w:val="005E5FFE"/>
    <w:rsid w:val="005F01C4"/>
    <w:rsid w:val="005F2F11"/>
    <w:rsid w:val="005F40DA"/>
    <w:rsid w:val="005F511F"/>
    <w:rsid w:val="00600000"/>
    <w:rsid w:val="00600D2D"/>
    <w:rsid w:val="006044E1"/>
    <w:rsid w:val="00613796"/>
    <w:rsid w:val="00615B7C"/>
    <w:rsid w:val="00617B03"/>
    <w:rsid w:val="0062279B"/>
    <w:rsid w:val="00627A7C"/>
    <w:rsid w:val="006350A0"/>
    <w:rsid w:val="006367C7"/>
    <w:rsid w:val="006372B4"/>
    <w:rsid w:val="00642A6A"/>
    <w:rsid w:val="00645A1B"/>
    <w:rsid w:val="00651935"/>
    <w:rsid w:val="00654A55"/>
    <w:rsid w:val="00654B1D"/>
    <w:rsid w:val="00656051"/>
    <w:rsid w:val="0065617E"/>
    <w:rsid w:val="006577AF"/>
    <w:rsid w:val="00663DDF"/>
    <w:rsid w:val="00670DBA"/>
    <w:rsid w:val="00673550"/>
    <w:rsid w:val="006742D0"/>
    <w:rsid w:val="00674533"/>
    <w:rsid w:val="00674A8C"/>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1C36"/>
    <w:rsid w:val="006B2714"/>
    <w:rsid w:val="006B3593"/>
    <w:rsid w:val="006B56B2"/>
    <w:rsid w:val="006B6985"/>
    <w:rsid w:val="006C2330"/>
    <w:rsid w:val="006C55FD"/>
    <w:rsid w:val="006C6198"/>
    <w:rsid w:val="006D1F4A"/>
    <w:rsid w:val="006D4B09"/>
    <w:rsid w:val="006E09F9"/>
    <w:rsid w:val="006E0FA3"/>
    <w:rsid w:val="006F379A"/>
    <w:rsid w:val="006F3B14"/>
    <w:rsid w:val="006F49A9"/>
    <w:rsid w:val="006F55F1"/>
    <w:rsid w:val="00705DC7"/>
    <w:rsid w:val="007102B6"/>
    <w:rsid w:val="007118A2"/>
    <w:rsid w:val="0071242C"/>
    <w:rsid w:val="0071290F"/>
    <w:rsid w:val="00712E2E"/>
    <w:rsid w:val="00712FF4"/>
    <w:rsid w:val="00715246"/>
    <w:rsid w:val="007221A6"/>
    <w:rsid w:val="007233EF"/>
    <w:rsid w:val="007250BF"/>
    <w:rsid w:val="00726B7F"/>
    <w:rsid w:val="007273AC"/>
    <w:rsid w:val="00727FC2"/>
    <w:rsid w:val="007348D4"/>
    <w:rsid w:val="00735945"/>
    <w:rsid w:val="0074650A"/>
    <w:rsid w:val="007547E0"/>
    <w:rsid w:val="00754913"/>
    <w:rsid w:val="0076133C"/>
    <w:rsid w:val="00762B05"/>
    <w:rsid w:val="00767071"/>
    <w:rsid w:val="00767532"/>
    <w:rsid w:val="00767EFD"/>
    <w:rsid w:val="007721D3"/>
    <w:rsid w:val="0077288A"/>
    <w:rsid w:val="00773E86"/>
    <w:rsid w:val="007751BA"/>
    <w:rsid w:val="00777F37"/>
    <w:rsid w:val="00780DC0"/>
    <w:rsid w:val="00782970"/>
    <w:rsid w:val="007852B3"/>
    <w:rsid w:val="00787A85"/>
    <w:rsid w:val="007906EF"/>
    <w:rsid w:val="00797BE9"/>
    <w:rsid w:val="007A126F"/>
    <w:rsid w:val="007A1F3D"/>
    <w:rsid w:val="007A7716"/>
    <w:rsid w:val="007B1F72"/>
    <w:rsid w:val="007B2B49"/>
    <w:rsid w:val="007B31B2"/>
    <w:rsid w:val="007B32C7"/>
    <w:rsid w:val="007B6EE5"/>
    <w:rsid w:val="007B7790"/>
    <w:rsid w:val="007C0B3B"/>
    <w:rsid w:val="007C29AF"/>
    <w:rsid w:val="007C5E11"/>
    <w:rsid w:val="007C7B2B"/>
    <w:rsid w:val="007D1ED1"/>
    <w:rsid w:val="007D4B9E"/>
    <w:rsid w:val="007D4D46"/>
    <w:rsid w:val="007E07A2"/>
    <w:rsid w:val="007E4088"/>
    <w:rsid w:val="007E5A4C"/>
    <w:rsid w:val="007F1706"/>
    <w:rsid w:val="007F1D07"/>
    <w:rsid w:val="007F1FA2"/>
    <w:rsid w:val="007F5A7E"/>
    <w:rsid w:val="007F5F8D"/>
    <w:rsid w:val="007F62FC"/>
    <w:rsid w:val="00800074"/>
    <w:rsid w:val="00801CE5"/>
    <w:rsid w:val="00801D6F"/>
    <w:rsid w:val="0080304E"/>
    <w:rsid w:val="0080775E"/>
    <w:rsid w:val="008168BE"/>
    <w:rsid w:val="008171BE"/>
    <w:rsid w:val="008200C6"/>
    <w:rsid w:val="0082136E"/>
    <w:rsid w:val="00825BB7"/>
    <w:rsid w:val="00827DE5"/>
    <w:rsid w:val="00832465"/>
    <w:rsid w:val="00832F60"/>
    <w:rsid w:val="00833FB0"/>
    <w:rsid w:val="0084156C"/>
    <w:rsid w:val="00842B3F"/>
    <w:rsid w:val="0084683E"/>
    <w:rsid w:val="00852549"/>
    <w:rsid w:val="00853860"/>
    <w:rsid w:val="00856EC6"/>
    <w:rsid w:val="00857894"/>
    <w:rsid w:val="00857E69"/>
    <w:rsid w:val="00857FBF"/>
    <w:rsid w:val="008605FE"/>
    <w:rsid w:val="0086741A"/>
    <w:rsid w:val="00873653"/>
    <w:rsid w:val="00873673"/>
    <w:rsid w:val="0087482F"/>
    <w:rsid w:val="00875582"/>
    <w:rsid w:val="008800F5"/>
    <w:rsid w:val="0088250B"/>
    <w:rsid w:val="00887424"/>
    <w:rsid w:val="00887E00"/>
    <w:rsid w:val="00891564"/>
    <w:rsid w:val="00892183"/>
    <w:rsid w:val="00892D09"/>
    <w:rsid w:val="008955EB"/>
    <w:rsid w:val="008A08FA"/>
    <w:rsid w:val="008A148A"/>
    <w:rsid w:val="008A15B0"/>
    <w:rsid w:val="008A1ED5"/>
    <w:rsid w:val="008B0328"/>
    <w:rsid w:val="008D10E1"/>
    <w:rsid w:val="008D1E4E"/>
    <w:rsid w:val="008D2654"/>
    <w:rsid w:val="008D3676"/>
    <w:rsid w:val="008D3A16"/>
    <w:rsid w:val="008D5AC6"/>
    <w:rsid w:val="008D62B1"/>
    <w:rsid w:val="008D68C6"/>
    <w:rsid w:val="008D7028"/>
    <w:rsid w:val="008D77B2"/>
    <w:rsid w:val="008D7C49"/>
    <w:rsid w:val="008E0354"/>
    <w:rsid w:val="008E0D16"/>
    <w:rsid w:val="008E6EFB"/>
    <w:rsid w:val="008E7014"/>
    <w:rsid w:val="008E7AFA"/>
    <w:rsid w:val="008F0D41"/>
    <w:rsid w:val="008F175C"/>
    <w:rsid w:val="008F2726"/>
    <w:rsid w:val="008F4B37"/>
    <w:rsid w:val="00901168"/>
    <w:rsid w:val="00901DFA"/>
    <w:rsid w:val="00902094"/>
    <w:rsid w:val="00902A9F"/>
    <w:rsid w:val="00902B7A"/>
    <w:rsid w:val="00905FC0"/>
    <w:rsid w:val="00913F73"/>
    <w:rsid w:val="00916180"/>
    <w:rsid w:val="009168D8"/>
    <w:rsid w:val="00932479"/>
    <w:rsid w:val="00932C80"/>
    <w:rsid w:val="009332F1"/>
    <w:rsid w:val="009369C1"/>
    <w:rsid w:val="00943AB7"/>
    <w:rsid w:val="00951EFE"/>
    <w:rsid w:val="009534A2"/>
    <w:rsid w:val="00953CF4"/>
    <w:rsid w:val="009617AF"/>
    <w:rsid w:val="00962538"/>
    <w:rsid w:val="00965154"/>
    <w:rsid w:val="0096775E"/>
    <w:rsid w:val="00971617"/>
    <w:rsid w:val="00971B4B"/>
    <w:rsid w:val="00972469"/>
    <w:rsid w:val="009737FA"/>
    <w:rsid w:val="009764F0"/>
    <w:rsid w:val="00977E03"/>
    <w:rsid w:val="009803C1"/>
    <w:rsid w:val="009808FA"/>
    <w:rsid w:val="009838BD"/>
    <w:rsid w:val="00986080"/>
    <w:rsid w:val="009910DF"/>
    <w:rsid w:val="00994F2E"/>
    <w:rsid w:val="009A5324"/>
    <w:rsid w:val="009A7231"/>
    <w:rsid w:val="009A7BDC"/>
    <w:rsid w:val="009A7BE2"/>
    <w:rsid w:val="009B211B"/>
    <w:rsid w:val="009B2B1C"/>
    <w:rsid w:val="009B6AFE"/>
    <w:rsid w:val="009B7B48"/>
    <w:rsid w:val="009C0041"/>
    <w:rsid w:val="009C1FC4"/>
    <w:rsid w:val="009C3A1E"/>
    <w:rsid w:val="009C57AF"/>
    <w:rsid w:val="009D012E"/>
    <w:rsid w:val="009D0AF9"/>
    <w:rsid w:val="009D1C28"/>
    <w:rsid w:val="009D6254"/>
    <w:rsid w:val="009D62CE"/>
    <w:rsid w:val="009E0626"/>
    <w:rsid w:val="009E0FB6"/>
    <w:rsid w:val="009E23B7"/>
    <w:rsid w:val="009E2D3D"/>
    <w:rsid w:val="009E3C23"/>
    <w:rsid w:val="009E52D6"/>
    <w:rsid w:val="009E5631"/>
    <w:rsid w:val="009F0461"/>
    <w:rsid w:val="009F1AE2"/>
    <w:rsid w:val="009F31DD"/>
    <w:rsid w:val="00A00792"/>
    <w:rsid w:val="00A01C29"/>
    <w:rsid w:val="00A03719"/>
    <w:rsid w:val="00A067C3"/>
    <w:rsid w:val="00A11924"/>
    <w:rsid w:val="00A11AE4"/>
    <w:rsid w:val="00A151E7"/>
    <w:rsid w:val="00A217AA"/>
    <w:rsid w:val="00A21EC8"/>
    <w:rsid w:val="00A24FE2"/>
    <w:rsid w:val="00A255B5"/>
    <w:rsid w:val="00A2601E"/>
    <w:rsid w:val="00A32CAC"/>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0F59"/>
    <w:rsid w:val="00A63B90"/>
    <w:rsid w:val="00A64E73"/>
    <w:rsid w:val="00A665BD"/>
    <w:rsid w:val="00A7037C"/>
    <w:rsid w:val="00A71BB2"/>
    <w:rsid w:val="00A731E6"/>
    <w:rsid w:val="00A7619D"/>
    <w:rsid w:val="00A76D5A"/>
    <w:rsid w:val="00A81547"/>
    <w:rsid w:val="00A8212A"/>
    <w:rsid w:val="00A84A51"/>
    <w:rsid w:val="00A84CC3"/>
    <w:rsid w:val="00A854B9"/>
    <w:rsid w:val="00A85AFB"/>
    <w:rsid w:val="00A8672E"/>
    <w:rsid w:val="00A87E68"/>
    <w:rsid w:val="00A930F0"/>
    <w:rsid w:val="00AA23A1"/>
    <w:rsid w:val="00AA3AF1"/>
    <w:rsid w:val="00AA61A1"/>
    <w:rsid w:val="00AB0B98"/>
    <w:rsid w:val="00AB4747"/>
    <w:rsid w:val="00AB48F6"/>
    <w:rsid w:val="00AB6E6E"/>
    <w:rsid w:val="00AB7E47"/>
    <w:rsid w:val="00AC311C"/>
    <w:rsid w:val="00AD2916"/>
    <w:rsid w:val="00AD4D46"/>
    <w:rsid w:val="00AD6C68"/>
    <w:rsid w:val="00AE04A8"/>
    <w:rsid w:val="00AE2D74"/>
    <w:rsid w:val="00AE423E"/>
    <w:rsid w:val="00AE4E31"/>
    <w:rsid w:val="00AE595E"/>
    <w:rsid w:val="00AE67FF"/>
    <w:rsid w:val="00AF1D99"/>
    <w:rsid w:val="00AF2BC5"/>
    <w:rsid w:val="00AF7277"/>
    <w:rsid w:val="00B00D0E"/>
    <w:rsid w:val="00B010D3"/>
    <w:rsid w:val="00B10654"/>
    <w:rsid w:val="00B11C18"/>
    <w:rsid w:val="00B13B65"/>
    <w:rsid w:val="00B14110"/>
    <w:rsid w:val="00B30DD0"/>
    <w:rsid w:val="00B339FB"/>
    <w:rsid w:val="00B34F1D"/>
    <w:rsid w:val="00B3517F"/>
    <w:rsid w:val="00B35E1E"/>
    <w:rsid w:val="00B36F91"/>
    <w:rsid w:val="00B377AF"/>
    <w:rsid w:val="00B3792A"/>
    <w:rsid w:val="00B468D0"/>
    <w:rsid w:val="00B46CEE"/>
    <w:rsid w:val="00B5162B"/>
    <w:rsid w:val="00B53528"/>
    <w:rsid w:val="00B53FA3"/>
    <w:rsid w:val="00B54A4A"/>
    <w:rsid w:val="00B571CB"/>
    <w:rsid w:val="00B57B57"/>
    <w:rsid w:val="00B605B2"/>
    <w:rsid w:val="00B62A5A"/>
    <w:rsid w:val="00B635FF"/>
    <w:rsid w:val="00B67157"/>
    <w:rsid w:val="00B737D5"/>
    <w:rsid w:val="00B7731F"/>
    <w:rsid w:val="00B82A55"/>
    <w:rsid w:val="00B862E0"/>
    <w:rsid w:val="00B96A46"/>
    <w:rsid w:val="00BA050A"/>
    <w:rsid w:val="00BA0E40"/>
    <w:rsid w:val="00BA15FB"/>
    <w:rsid w:val="00BA6417"/>
    <w:rsid w:val="00BB2754"/>
    <w:rsid w:val="00BB4C3F"/>
    <w:rsid w:val="00BB54D5"/>
    <w:rsid w:val="00BB5ABA"/>
    <w:rsid w:val="00BB5F3B"/>
    <w:rsid w:val="00BB78C5"/>
    <w:rsid w:val="00BC14FF"/>
    <w:rsid w:val="00BC171D"/>
    <w:rsid w:val="00BC1985"/>
    <w:rsid w:val="00BD08FC"/>
    <w:rsid w:val="00BD33DF"/>
    <w:rsid w:val="00BD6832"/>
    <w:rsid w:val="00BE38A8"/>
    <w:rsid w:val="00BE79C6"/>
    <w:rsid w:val="00BF06C2"/>
    <w:rsid w:val="00BF293D"/>
    <w:rsid w:val="00BF2A43"/>
    <w:rsid w:val="00BF2C91"/>
    <w:rsid w:val="00BF4AC9"/>
    <w:rsid w:val="00BF6A54"/>
    <w:rsid w:val="00BF73CB"/>
    <w:rsid w:val="00C00C0A"/>
    <w:rsid w:val="00C0213E"/>
    <w:rsid w:val="00C03037"/>
    <w:rsid w:val="00C0481C"/>
    <w:rsid w:val="00C06920"/>
    <w:rsid w:val="00C07E6A"/>
    <w:rsid w:val="00C10353"/>
    <w:rsid w:val="00C13952"/>
    <w:rsid w:val="00C3020F"/>
    <w:rsid w:val="00C36870"/>
    <w:rsid w:val="00C37A6B"/>
    <w:rsid w:val="00C43D1B"/>
    <w:rsid w:val="00C52FA3"/>
    <w:rsid w:val="00C54907"/>
    <w:rsid w:val="00C56F16"/>
    <w:rsid w:val="00C62852"/>
    <w:rsid w:val="00C66D78"/>
    <w:rsid w:val="00C67203"/>
    <w:rsid w:val="00C74F65"/>
    <w:rsid w:val="00C81CC1"/>
    <w:rsid w:val="00C81E24"/>
    <w:rsid w:val="00C86EC1"/>
    <w:rsid w:val="00C87487"/>
    <w:rsid w:val="00C91193"/>
    <w:rsid w:val="00C94335"/>
    <w:rsid w:val="00C952F4"/>
    <w:rsid w:val="00CA2C15"/>
    <w:rsid w:val="00CA47F9"/>
    <w:rsid w:val="00CA49FF"/>
    <w:rsid w:val="00CA5F98"/>
    <w:rsid w:val="00CB12FE"/>
    <w:rsid w:val="00CB40CA"/>
    <w:rsid w:val="00CB42E7"/>
    <w:rsid w:val="00CB45B7"/>
    <w:rsid w:val="00CB4DC5"/>
    <w:rsid w:val="00CB55EC"/>
    <w:rsid w:val="00CC0CB6"/>
    <w:rsid w:val="00CC27DB"/>
    <w:rsid w:val="00CC614A"/>
    <w:rsid w:val="00CC746F"/>
    <w:rsid w:val="00CD1F54"/>
    <w:rsid w:val="00CD6628"/>
    <w:rsid w:val="00CD74DA"/>
    <w:rsid w:val="00CE2B92"/>
    <w:rsid w:val="00CF16F2"/>
    <w:rsid w:val="00CF34EF"/>
    <w:rsid w:val="00CF3CD7"/>
    <w:rsid w:val="00CF3EDA"/>
    <w:rsid w:val="00CF4130"/>
    <w:rsid w:val="00CF6028"/>
    <w:rsid w:val="00CF6580"/>
    <w:rsid w:val="00CF7387"/>
    <w:rsid w:val="00D02357"/>
    <w:rsid w:val="00D02B97"/>
    <w:rsid w:val="00D05691"/>
    <w:rsid w:val="00D061C6"/>
    <w:rsid w:val="00D1018A"/>
    <w:rsid w:val="00D103DE"/>
    <w:rsid w:val="00D13BF4"/>
    <w:rsid w:val="00D1581E"/>
    <w:rsid w:val="00D245DA"/>
    <w:rsid w:val="00D26850"/>
    <w:rsid w:val="00D27E41"/>
    <w:rsid w:val="00D30A76"/>
    <w:rsid w:val="00D30EB8"/>
    <w:rsid w:val="00D30FF3"/>
    <w:rsid w:val="00D3693E"/>
    <w:rsid w:val="00D36997"/>
    <w:rsid w:val="00D428F6"/>
    <w:rsid w:val="00D43950"/>
    <w:rsid w:val="00D4478C"/>
    <w:rsid w:val="00D45F4A"/>
    <w:rsid w:val="00D50B46"/>
    <w:rsid w:val="00D52F39"/>
    <w:rsid w:val="00D63352"/>
    <w:rsid w:val="00D65BB7"/>
    <w:rsid w:val="00D66D73"/>
    <w:rsid w:val="00D66F58"/>
    <w:rsid w:val="00D72F76"/>
    <w:rsid w:val="00D74CDF"/>
    <w:rsid w:val="00D74F8E"/>
    <w:rsid w:val="00D762C4"/>
    <w:rsid w:val="00D76727"/>
    <w:rsid w:val="00D7765F"/>
    <w:rsid w:val="00D77676"/>
    <w:rsid w:val="00D82317"/>
    <w:rsid w:val="00D83CB1"/>
    <w:rsid w:val="00D856E7"/>
    <w:rsid w:val="00D87673"/>
    <w:rsid w:val="00D92A4E"/>
    <w:rsid w:val="00D940ED"/>
    <w:rsid w:val="00DA08C0"/>
    <w:rsid w:val="00DA12D8"/>
    <w:rsid w:val="00DA2FB2"/>
    <w:rsid w:val="00DA7EAF"/>
    <w:rsid w:val="00DB0380"/>
    <w:rsid w:val="00DB04D2"/>
    <w:rsid w:val="00DB236D"/>
    <w:rsid w:val="00DB25DD"/>
    <w:rsid w:val="00DB32E7"/>
    <w:rsid w:val="00DB3BF3"/>
    <w:rsid w:val="00DB4BE8"/>
    <w:rsid w:val="00DB6D31"/>
    <w:rsid w:val="00DC2BB2"/>
    <w:rsid w:val="00DC2E6D"/>
    <w:rsid w:val="00DD259F"/>
    <w:rsid w:val="00DD6D44"/>
    <w:rsid w:val="00DE02A0"/>
    <w:rsid w:val="00DE1769"/>
    <w:rsid w:val="00DE2CF9"/>
    <w:rsid w:val="00DE58FD"/>
    <w:rsid w:val="00DE6484"/>
    <w:rsid w:val="00DE64B6"/>
    <w:rsid w:val="00DF2F8B"/>
    <w:rsid w:val="00E049DC"/>
    <w:rsid w:val="00E05CCD"/>
    <w:rsid w:val="00E05D84"/>
    <w:rsid w:val="00E16D41"/>
    <w:rsid w:val="00E17FE8"/>
    <w:rsid w:val="00E21D13"/>
    <w:rsid w:val="00E2457A"/>
    <w:rsid w:val="00E24AE2"/>
    <w:rsid w:val="00E24AE3"/>
    <w:rsid w:val="00E279D6"/>
    <w:rsid w:val="00E32AD9"/>
    <w:rsid w:val="00E32D6B"/>
    <w:rsid w:val="00E33691"/>
    <w:rsid w:val="00E433CC"/>
    <w:rsid w:val="00E4440A"/>
    <w:rsid w:val="00E47207"/>
    <w:rsid w:val="00E510B6"/>
    <w:rsid w:val="00E51C2F"/>
    <w:rsid w:val="00E60446"/>
    <w:rsid w:val="00E60CF6"/>
    <w:rsid w:val="00E63FE4"/>
    <w:rsid w:val="00E65A92"/>
    <w:rsid w:val="00E675F3"/>
    <w:rsid w:val="00E710F0"/>
    <w:rsid w:val="00E71304"/>
    <w:rsid w:val="00E732FA"/>
    <w:rsid w:val="00E76383"/>
    <w:rsid w:val="00E82071"/>
    <w:rsid w:val="00E821C3"/>
    <w:rsid w:val="00E90E51"/>
    <w:rsid w:val="00E93305"/>
    <w:rsid w:val="00E9395F"/>
    <w:rsid w:val="00E9476F"/>
    <w:rsid w:val="00E94A79"/>
    <w:rsid w:val="00E96CC2"/>
    <w:rsid w:val="00E96EF3"/>
    <w:rsid w:val="00EA4B29"/>
    <w:rsid w:val="00EB4FC4"/>
    <w:rsid w:val="00EB6192"/>
    <w:rsid w:val="00EC1550"/>
    <w:rsid w:val="00EC628F"/>
    <w:rsid w:val="00EC7FF3"/>
    <w:rsid w:val="00ED1238"/>
    <w:rsid w:val="00ED23CB"/>
    <w:rsid w:val="00ED2DCC"/>
    <w:rsid w:val="00ED3DA2"/>
    <w:rsid w:val="00ED472B"/>
    <w:rsid w:val="00ED4B0A"/>
    <w:rsid w:val="00ED4C21"/>
    <w:rsid w:val="00ED784B"/>
    <w:rsid w:val="00ED7C1C"/>
    <w:rsid w:val="00EE30D7"/>
    <w:rsid w:val="00EF181C"/>
    <w:rsid w:val="00EF1DA9"/>
    <w:rsid w:val="00EF3ACB"/>
    <w:rsid w:val="00EF55C7"/>
    <w:rsid w:val="00EF6542"/>
    <w:rsid w:val="00F11226"/>
    <w:rsid w:val="00F12121"/>
    <w:rsid w:val="00F14364"/>
    <w:rsid w:val="00F16D9A"/>
    <w:rsid w:val="00F216B3"/>
    <w:rsid w:val="00F23545"/>
    <w:rsid w:val="00F245B6"/>
    <w:rsid w:val="00F24DF7"/>
    <w:rsid w:val="00F256B4"/>
    <w:rsid w:val="00F2656F"/>
    <w:rsid w:val="00F27C5A"/>
    <w:rsid w:val="00F301CD"/>
    <w:rsid w:val="00F369E3"/>
    <w:rsid w:val="00F370C1"/>
    <w:rsid w:val="00F379C1"/>
    <w:rsid w:val="00F37C44"/>
    <w:rsid w:val="00F40B22"/>
    <w:rsid w:val="00F41276"/>
    <w:rsid w:val="00F42ABF"/>
    <w:rsid w:val="00F4605A"/>
    <w:rsid w:val="00F46C77"/>
    <w:rsid w:val="00F512EB"/>
    <w:rsid w:val="00F5378A"/>
    <w:rsid w:val="00F641F3"/>
    <w:rsid w:val="00F64258"/>
    <w:rsid w:val="00F64CA6"/>
    <w:rsid w:val="00F65E5D"/>
    <w:rsid w:val="00F66F1A"/>
    <w:rsid w:val="00F67111"/>
    <w:rsid w:val="00F679BD"/>
    <w:rsid w:val="00F72E5A"/>
    <w:rsid w:val="00F73663"/>
    <w:rsid w:val="00F73BBF"/>
    <w:rsid w:val="00F81D9E"/>
    <w:rsid w:val="00F83DD0"/>
    <w:rsid w:val="00F844C8"/>
    <w:rsid w:val="00F95839"/>
    <w:rsid w:val="00FA0B99"/>
    <w:rsid w:val="00FB371F"/>
    <w:rsid w:val="00FB3A8B"/>
    <w:rsid w:val="00FB3AC2"/>
    <w:rsid w:val="00FC1210"/>
    <w:rsid w:val="00FC531C"/>
    <w:rsid w:val="00FC6C92"/>
    <w:rsid w:val="00FD24B3"/>
    <w:rsid w:val="00FE09F8"/>
    <w:rsid w:val="00FE4787"/>
    <w:rsid w:val="00FE6631"/>
    <w:rsid w:val="00FE69EA"/>
    <w:rsid w:val="00FE6C3F"/>
    <w:rsid w:val="00FF26C2"/>
    <w:rsid w:val="00FF3088"/>
    <w:rsid w:val="00FF363F"/>
    <w:rsid w:val="00FF65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8262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87482F"/>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87482F"/>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studenog 2021.</izvorni_sadrzaj>
    <derivirana_varijabla naziv="DomainObject.PlaniraniZavrsetakDatum_1">23. studenog 2021.</derivirana_varijabla>
  </DomainObject.PlaniraniZavrsetakDatum>
  <DomainObject.PlaniraniPocetakDatum>
    <izvorni_sadrzaj>23. studenog 2021.</izvorni_sadrzaj>
    <derivirana_varijabla naziv="DomainObject.PlaniraniPocetakDatum_1">23. studenog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studenog 2021.</izvorni_sadrzaj>
    <derivirana_varijabla naziv="DomainObject.Zapisnik.DatumKreiranja_1">23. studenog 2021.</derivirana_varijabla>
  </DomainObject.Zapisnik.DatumKreiranja>
  <DomainObject.Zapisnik.ImovinskaKorist>
    <izvorni_sadrzaj/>
    <derivirana_varijabla naziv="DomainObject.Zapisnik.ImovinskaKorist_1"/>
  </DomainObject.Zapisnik.ImovinskaKorist>
  <DomainObject.Zapisnik.Oznaka>
    <izvorni_sadrzaj>St-517/2021-8</izvorni_sadrzaj>
    <derivirana_varijabla naziv="DomainObject.Zapisnik.Oznaka_1">St-517/2021-8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17. kolovoza 2021.</izvorni_sadrzaj>
    <derivirana_varijabla naziv="DomainObject.Predmet.DatumIzradeOptuznogAkta_1">17. kolovoza 2021.</derivirana_varijabla>
  </DomainObject.Predmet.DatumIzradeOptuznogAkta>
  <DomainObject.Predmet.DatumIzradeOptuznogAktaFormated>
    <izvorni_sadrzaj>17.8.2021.</izvorni_sadrzaj>
    <derivirana_varijabla naziv="DomainObject.Predmet.DatumIzradeOptuznogAktaFormated_1">17.8.2021.</derivirana_varijabla>
  </DomainObject.Predmet.DatumIzradeOptuznogAktaFormated>
  <DomainObject.Predmet.DatumOsnivanja>
    <izvorni_sadrzaj>18. kolovoza 2021.</izvorni_sadrzaj>
    <derivirana_varijabla naziv="DomainObject.Predmet.DatumOsnivanja_1">18. kolovoza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kolovoza 2021.</izvorni_sadrzaj>
    <derivirana_varijabla naziv="DomainObject.Predmet.DatumPrimitkaOptuznogAkta_1">17. kolovoza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St-517/2021</izvorni_sadrzaj>
    <derivirana_varijabla naziv="DomainObject.Predmet.OznakaBroj_1">St-517/2021</derivirana_varijabla>
  </DomainObject.Predmet.OznakaBroj>
  <DomainObject.Predmet.OznakaBrojOptuznogAkta>
    <izvorni_sadrzaj>04-06-21-5006</izvorni_sadrzaj>
    <derivirana_varijabla naziv="DomainObject.Predmet.OznakaBrojOptuznogAkta_1">04-06-21-5006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MIA MONT j. d. o. o. zastupanog po punomoćniku Mihael Maršanić</izvorni_sadrzaj>
    <derivirana_varijabla naziv="DomainObject.Predmet.ProtustrankaFormated_1">  MIA MONT j. d. o. o. zastupanog po punomoćniku Mihael Maršanić</derivirana_varijabla>
  </DomainObject.Predmet.ProtustrankaFormated>
  <DomainObject.Predmet.ProtustrankaFormatedOIB>
    <izvorni_sadrzaj>  MIA MONT j. d. o. o., OIB 55432130440 zastupanog po punomoćniku Mihael Maršanić</izvorni_sadrzaj>
    <derivirana_varijabla naziv="DomainObject.Predmet.ProtustrankaFormatedOIB_1">  MIA MONT j. d. o. o., OIB 55432130440 zastupanog po punomoćniku Mihael Maršanić</derivirana_varijabla>
  </DomainObject.Predmet.ProtustrankaFormatedOIB>
  <DomainObject.Predmet.ProtustrankaFormatedWithAdress>
    <izvorni_sadrzaj> MIA MONT j. d. o. o., Podhum 6 A, 51218 Podhum zastupanog po punomoćniku Mihael Maršanić</izvorni_sadrzaj>
    <derivirana_varijabla naziv="DomainObject.Predmet.ProtustrankaFormatedWithAdress_1"> MIA MONT j. d. o. o., Podhum 6 A, 51218 Podhum zastupanog po punomoćniku Mihael Maršanić</derivirana_varijabla>
  </DomainObject.Predmet.ProtustrankaFormatedWithAdress>
  <DomainObject.Predmet.ProtustrankaFormatedWithAdressOIB>
    <izvorni_sadrzaj> MIA MONT j. d. o. o., OIB 55432130440, Podhum 6 A, 51218 Podhum zastupanog po punomoćniku Mihael Maršanić</izvorni_sadrzaj>
    <derivirana_varijabla naziv="DomainObject.Predmet.ProtustrankaFormatedWithAdressOIB_1"> MIA MONT j. d. o. o., OIB 55432130440, Podhum 6 A, 51218 Podhum zastupanog po punomoćniku Mihael Maršanić</derivirana_varijabla>
  </DomainObject.Predmet.ProtustrankaFormatedWithAdressOIB>
  <DomainObject.Predmet.ProtustrankaWithAdress>
    <izvorni_sadrzaj>MIA MONT j. d. o. o. Podhum 6 A, 51218 Podhum</izvorni_sadrzaj>
    <derivirana_varijabla naziv="DomainObject.Predmet.ProtustrankaWithAdress_1">MIA MONT j. d. o. o. Podhum 6 A, 51218 Podhum</derivirana_varijabla>
  </DomainObject.Predmet.ProtustrankaWithAdress>
  <DomainObject.Predmet.ProtustrankaWithAdressOIB>
    <izvorni_sadrzaj>MIA MONT j. d. o. o., OIB 55432130440, Podhum 6 A, 51218 Podhum</izvorni_sadrzaj>
    <derivirana_varijabla naziv="DomainObject.Predmet.ProtustrankaWithAdressOIB_1">MIA MONT j. d. o. o., OIB 55432130440, Podhum 6 A, 51218 Podhum</derivirana_varijabla>
  </DomainObject.Predmet.ProtustrankaWithAdressOIB>
  <DomainObject.Predmet.ProtustrankaNazivFormated>
    <izvorni_sadrzaj>MIA MONT j. d. o. o.</izvorni_sadrzaj>
    <derivirana_varijabla naziv="DomainObject.Predmet.ProtustrankaNazivFormated_1">MIA MONT j. d. o. o.</derivirana_varijabla>
  </DomainObject.Predmet.ProtustrankaNazivFormated>
  <DomainObject.Predmet.ProtustrankaNazivFormatedOIB>
    <izvorni_sadrzaj>MIA MONT j. d. o. o., OIB 55432130440</izvorni_sadrzaj>
    <derivirana_varijabla naziv="DomainObject.Predmet.ProtustrankaNazivFormatedOIB_1">MIA MONT j. d. o. o., OIB 55432130440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F.KURELCA 8, 51000 Rijeka</izvorni_sadrzaj>
    <derivirana_varijabla naziv="DomainObject.Predmet.StrankaFormatedWithAdress_1"> Financijska agencija (FINA), F.KURELCA 8, 51000 Rijeka</derivirana_varijabla>
  </DomainObject.Predmet.StrankaFormatedWithAdress>
  <DomainObject.Predmet.StrankaFormatedWithAdressOIB>
    <izvorni_sadrzaj> Financijska agencija (FINA), OIB 85821130368, F.KURELCA 8, 51000 Rijeka</izvorni_sadrzaj>
    <derivirana_varijabla naziv="DomainObject.Predmet.StrankaFormatedWithAdressOIB_1"> Financijska agencija (FINA), OIB 85821130368, F.KURELCA 8, 51000 Rijeka</derivirana_varijabla>
  </DomainObject.Predmet.StrankaFormatedWithAdressOIB>
  <DomainObject.Predmet.StrankaWithAdress>
    <izvorni_sadrzaj>Financijska agencija (FINA) F.KURELCA 8,51000 Rijeka</izvorni_sadrzaj>
    <derivirana_varijabla naziv="DomainObject.Predmet.StrankaWithAdress_1">Financijska agencija (FINA) F.KURELCA 8,51000 Rijeka</derivirana_varijabla>
  </DomainObject.Predmet.StrankaWithAdress>
  <DomainObject.Predmet.StrankaWithAdressOIB>
    <izvorni_sadrzaj>Financijska agencija (FINA), OIB 85821130368, F.KURELCA 8,51000 Rijeka</izvorni_sadrzaj>
    <derivirana_varijabla naziv="DomainObject.Predmet.StrankaWithAdressOIB_1">Financijska agencija (FINA), OIB 85821130368, F.KURELCA 8,51000 Rijeka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F.KURELCA 8, 51000 Rijeka</item>
    </izvorni_sadrzaj>
    <derivirana_varijabla naziv="DomainObject.Predmet.StrankaListFormatedWithAdress_1">
      <item>Financijska agencija (FINA), F.KURELCA 8, 51000 Rijeka</item>
    </derivirana_varijabla>
  </DomainObject.Predmet.StrankaListFormatedWithAdress>
  <DomainObject.Predmet.StrankaListFormatedWithAdressOIB>
    <izvorni_sadrzaj>
      <item>Financijska agencija (FINA), OIB 85821130368, F.KURELCA 8, 51000 Rijeka</item>
    </izvorni_sadrzaj>
    <derivirana_varijabla naziv="DomainObject.Predmet.StrankaListFormatedWithAdressOIB_1">
      <item>Financijska agencija (FINA), OIB 85821130368, F.KURELCA 8, 51000 Rijeka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MIA MONT j. d. o. o. zastupanog po punomoćniku Mihael Maršanić</item>
    </izvorni_sadrzaj>
    <derivirana_varijabla naziv="DomainObject.Predmet.ProtuStrankaListFormated_1">
      <item>MIA MONT j. d. o. o. zastupanog po punomoćniku Mihael Maršanić</item>
    </derivirana_varijabla>
  </DomainObject.Predmet.ProtuStrankaListFormated>
  <DomainObject.Predmet.ProtuStrankaListFormatedOIB>
    <izvorni_sadrzaj>
      <item>MIA MONT j. d. o. o., OIB 55432130440 zastupanog po punomoćniku Mihael Maršanić</item>
    </izvorni_sadrzaj>
    <derivirana_varijabla naziv="DomainObject.Predmet.ProtuStrankaListFormatedOIB_1">
      <item>MIA MONT j. d. o. o., OIB 55432130440 zastupanog po punomoćniku Mihael Maršanić</item>
    </derivirana_varijabla>
  </DomainObject.Predmet.ProtuStrankaListFormatedOIB>
  <DomainObject.Predmet.ProtuStrankaListFormatedWithAdress>
    <izvorni_sadrzaj>
      <item>MIA MONT j. d. o. o., Podhum 6 A, 51218 Podhum zastupanog po punomoćniku Mihael Maršanić</item>
    </izvorni_sadrzaj>
    <derivirana_varijabla naziv="DomainObject.Predmet.ProtuStrankaListFormatedWithAdress_1">
      <item>MIA MONT j. d. o. o., Podhum 6 A, 51218 Podhum zastupanog po punomoćniku Mihael Maršanić</item>
    </derivirana_varijabla>
  </DomainObject.Predmet.ProtuStrankaListFormatedWithAdress>
  <DomainObject.Predmet.ProtuStrankaListFormatedWithAdressOIB>
    <izvorni_sadrzaj>
      <item>MIA MONT j. d. o. o., OIB 55432130440, Podhum 6 A, 51218 Podhum zastupanog po punomoćniku Mihael Maršanić</item>
    </izvorni_sadrzaj>
    <derivirana_varijabla naziv="DomainObject.Predmet.ProtuStrankaListFormatedWithAdressOIB_1">
      <item>MIA MONT j. d. o. o., OIB 55432130440, Podhum 6 A, 51218 Podhum zastupanog po punomoćniku Mihael Maršanić</item>
    </derivirana_varijabla>
  </DomainObject.Predmet.ProtuStrankaListFormatedWithAdressOIB>
  <DomainObject.Predmet.ProtuStrankaListNazivFormated>
    <izvorni_sadrzaj>
      <item>MIA MONT j. d. o. o.</item>
    </izvorni_sadrzaj>
    <derivirana_varijabla naziv="DomainObject.Predmet.ProtuStrankaListNazivFormated_1">
      <item>MIA MONT j. d. o. o.</item>
    </derivirana_varijabla>
  </DomainObject.Predmet.ProtuStrankaListNazivFormated>
  <DomainObject.Predmet.ProtuStrankaListNazivFormatedOIB>
    <izvorni_sadrzaj>
      <item>MIA MONT j. d. o. o., OIB 55432130440</item>
    </izvorni_sadrzaj>
    <derivirana_varijabla naziv="DomainObject.Predmet.ProtuStrankaListNazivFormatedOIB_1">
      <item>MIA MONT j. d. o. o., OIB 55432130440</item>
    </derivirana_varijabla>
  </DomainObject.Predmet.ProtuStrankaListNazivFormatedOIB>
  <DomainObject.Predmet.OstaliListFormated>
    <izvorni_sadrzaj>
      <item>Mihael Maršanić punomoćnik sudionika u postupku MIA MONT j. d. o. o.</item>
    </izvorni_sadrzaj>
    <derivirana_varijabla naziv="DomainObject.Predmet.OstaliListFormated_1">
      <item>Mihael Maršanić punomoćnik sudionika u postupku MIA MONT j. d. o. o.</item>
    </derivirana_varijabla>
  </DomainObject.Predmet.OstaliListFormated>
  <DomainObject.Predmet.OstaliListFormatedOIB>
    <izvorni_sadrzaj>
      <item>Mihael Maršanić, OIB 95864187503 punomoćnik sudionika u postupku MIA MONT j. d. o. o.</item>
    </izvorni_sadrzaj>
    <derivirana_varijabla naziv="DomainObject.Predmet.OstaliListFormatedOIB_1">
      <item>Mihael Maršanić, OIB 95864187503 punomoćnik sudionika u postupku MIA MONT j. d. o. o.</item>
    </derivirana_varijabla>
  </DomainObject.Predmet.OstaliListFormatedOIB>
  <DomainObject.Predmet.OstaliListFormatedWithAdress>
    <izvorni_sadrzaj>
      <item>Mihael Maršanić, Podhum 6a, 51218 Podhum punomoćnik sudionika u postupku MIA MONT j. d. o. o.</item>
    </izvorni_sadrzaj>
    <derivirana_varijabla naziv="DomainObject.Predmet.OstaliListFormatedWithAdress_1">
      <item>Mihael Maršanić, Podhum 6a, 51218 Podhum punomoćnik sudionika u postupku MIA MONT j. d. o. o.</item>
    </derivirana_varijabla>
  </DomainObject.Predmet.OstaliListFormatedWithAdress>
  <DomainObject.Predmet.OstaliListFormatedWithAdressOIB>
    <izvorni_sadrzaj>
      <item>Mihael Maršanić, OIB 95864187503, Podhum 6a, 51218 Podhum punomoćnik sudionika u postupku MIA MONT j. d. o. o.</item>
    </izvorni_sadrzaj>
    <derivirana_varijabla naziv="DomainObject.Predmet.OstaliListFormatedWithAdressOIB_1">
      <item>Mihael Maršanić, OIB 95864187503, Podhum 6a, 51218 Podhum punomoćnik sudionika u postupku MIA MONT j. d. o. o.</item>
    </derivirana_varijabla>
  </DomainObject.Predmet.OstaliListFormatedWithAdressOIB>
  <DomainObject.Predmet.OstaliListNazivFormated>
    <izvorni_sadrzaj>
      <item>Mihael Maršanić</item>
    </izvorni_sadrzaj>
    <derivirana_varijabla naziv="DomainObject.Predmet.OstaliListNazivFormated_1">
      <item>Mihael Maršanić</item>
    </derivirana_varijabla>
  </DomainObject.Predmet.OstaliListNazivFormated>
  <DomainObject.Predmet.OstaliListNazivFormatedOIB>
    <izvorni_sadrzaj>
      <item>Mihael Maršanić, OIB 95864187503</item>
    </izvorni_sadrzaj>
    <derivirana_varijabla naziv="DomainObject.Predmet.OstaliListNazivFormatedOIB_1">
      <item>Mihael Maršanić, OIB 95864187503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2021.</izvorni_sadrzaj>
    <derivirana_varijabla naziv="DomainObject.Datum_1">23. studenog 2021.</derivirana_varijabla>
  </DomainObject.Datum>
  <DomainObject.PoslovniBrojDokumenta>
    <izvorni_sadrzaj>St-517/2021-8</izvorni_sadrzaj>
    <derivirana_varijabla naziv="DomainObject.PoslovniBrojDokumenta_1">St-517/2021-8</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MIA MONT j. d. o. o.</izvorni_sadrzaj>
    <derivirana_varijabla naziv="DomainObject.Predmet.ProtustrankaIDrugi_1">MIA MONT j. d. o. o.</derivirana_varijabla>
  </DomainObject.Predmet.ProtustrankaIDrugi>
  <DomainObject.Predmet.StrankaIDrugiAdressOIB>
    <izvorni_sadrzaj>Financijska agencija (FINA), OIB 85821130368, F.KURELCA 8, 51000 Rijeka</izvorni_sadrzaj>
    <derivirana_varijabla naziv="DomainObject.Predmet.StrankaIDrugiAdressOIB_1">Financijska agencija (FINA), OIB 85821130368, F.KURELCA 8, 51000 Rijeka</derivirana_varijabla>
  </DomainObject.Predmet.StrankaIDrugiAdressOIB>
  <DomainObject.Predmet.ProtustrankaIDrugiAdressOIB>
    <izvorni_sadrzaj>MIA MONT j. d. o. o., OIB 55432130440, Podhum 6 A, 51218 Podhum</izvorni_sadrzaj>
    <derivirana_varijabla naziv="DomainObject.Predmet.ProtustrankaIDrugiAdressOIB_1">MIA MONT j. d. o. o., OIB 55432130440, Podhum 6 A, 51218 Podhum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MIA MONT j. d. o. o.</item>
      <item>Financijska agencija (FINA)</item>
      <item>Mihael Maršanić</item>
    </izvorni_sadrzaj>
    <derivirana_varijabla naziv="DomainObject.Predmet.SudioniciListNaziv_1">
      <item>MIA MONT j. d. o. o.</item>
      <item>Financijska agencija (FINA)</item>
      <item>Mihael Maršanić</item>
    </derivirana_varijabla>
  </DomainObject.Predmet.SudioniciListNaziv>
  <DomainObject.Predmet.SudioniciListAdressOIB>
    <izvorni_sadrzaj>
      <item>MIA MONT j. d. o. o., OIB 55432130440, Podhum 6 A,51218 Podhum</item>
      <item>Financijska agencija (FINA), OIB 85821130368, F.KURELCA 8,51000 Rijeka</item>
      <item>Mihael Maršanić, OIB 95864187503, Podhum 6a,51218 Podhum</item>
    </izvorni_sadrzaj>
    <derivirana_varijabla naziv="DomainObject.Predmet.SudioniciListAdressOIB_1">
      <item>MIA MONT j. d. o. o., OIB 55432130440, Podhum 6 A,51218 Podhum</item>
      <item>Financijska agencija (FINA), OIB 85821130368, F.KURELCA 8,51000 Rijeka</item>
      <item>Mihael Maršanić, OIB 95864187503, Podhum 6a,51218 Podhum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55432130440</item>
      <item>, OIB 95864187503</item>
    </izvorni_sadrzaj>
    <derivirana_varijabla naziv="DomainObject.Predmet.SudioniciListNazivOIB_1">
      <item>, OIB 85821130368</item>
      <item>, OIB 55432130440</item>
      <item>, OIB 95864187503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698235-3D32-4902-8C91-5AB39C95FCFA}">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873</properties:Words>
  <properties:Characters>5082</properties:Characters>
  <properties:Lines>130</properties:Lines>
  <properties:Paragraphs>58</properties:Paragraphs>
  <properties:TotalTime>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6019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2021-11-22T13:12:00Z</dcterms:created>
  <dc:creator>rcerneka</dc:creator>
  <cp:lastModifiedBy>Dajana Jurković</cp:lastModifiedBy>
  <cp:lastPrinted>2021-06-17T08:42:00Z</cp:lastPrinted>
  <dcterms:modified xmlns:xsi="http://www.w3.org/2001/XMLSchema-instance" xsi:type="dcterms:W3CDTF">2021-11-23T09:38:00Z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St-517/2021-8 / Zapisnik - Ročište radi rasprave o uvjetima za otvaranje steč. post. (517,2021 zapisnik prethodni.docx)</vt:lpwstr>
  </prop:property>
  <prop:property fmtid="{D5CDD505-2E9C-101B-9397-08002B2CF9AE}" pid="4" name="CC_coloring">
    <vt:bool>false</vt:bool>
  </prop:property>
  <prop:property fmtid="{D5CDD505-2E9C-101B-9397-08002B2CF9AE}" pid="5" name="BrojStranica">
    <vt:i4>3</vt:i4>
  </prop:property>
</prop:Properties>
</file>